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225C8E" w14:paraId="5F9EAAC9" w14:textId="77777777" w:rsidTr="00264C1C">
        <w:trPr>
          <w:trHeight w:val="1266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5450CE86" w:rsidR="00443609" w:rsidRPr="00225C8E" w:rsidRDefault="00443609" w:rsidP="004F770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25C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DE3436" w:rsidRPr="00225C8E">
              <w:rPr>
                <w:rFonts w:ascii="Arial Narrow" w:hAnsi="Arial Narrow"/>
                <w:b/>
                <w:bCs/>
                <w:sz w:val="22"/>
                <w:szCs w:val="22"/>
              </w:rPr>
              <w:t>01/</w:t>
            </w:r>
            <w:r w:rsidR="00632923" w:rsidRPr="00225C8E">
              <w:rPr>
                <w:rFonts w:ascii="Arial Narrow" w:hAnsi="Arial Narro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258CF633" w14:textId="77777777" w:rsidR="00573FDF" w:rsidRPr="00573FDF" w:rsidRDefault="00573FDF" w:rsidP="00573FD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73FDF">
              <w:rPr>
                <w:rFonts w:ascii="Arial Narrow" w:hAnsi="Arial Narrow" w:cs="Arial"/>
                <w:b/>
                <w:bCs/>
                <w:sz w:val="22"/>
                <w:szCs w:val="22"/>
              </w:rPr>
              <w:t>ОТЧЕТ ОБ ИТОГАХ ГОЛОСОВАНИЯ</w:t>
            </w:r>
          </w:p>
          <w:p w14:paraId="2BCDC597" w14:textId="77777777" w:rsidR="00573FDF" w:rsidRPr="00573FDF" w:rsidRDefault="00573FDF" w:rsidP="00573FD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73FDF">
              <w:rPr>
                <w:rFonts w:ascii="Arial Narrow" w:hAnsi="Arial Narrow" w:cs="Arial"/>
                <w:b/>
                <w:bCs/>
                <w:sz w:val="22"/>
                <w:szCs w:val="22"/>
              </w:rPr>
              <w:t>НА ОБЩЕМ СОБРАНИИ АКЦИОНЕРОВ</w:t>
            </w:r>
          </w:p>
          <w:p w14:paraId="595CFE8F" w14:textId="0D2711DC" w:rsidR="004E458C" w:rsidRPr="00225C8E" w:rsidRDefault="00573FDF" w:rsidP="00573FD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73FDF">
              <w:rPr>
                <w:rFonts w:ascii="Arial Narrow" w:hAnsi="Arial Narrow" w:cs="Arial"/>
                <w:b/>
                <w:bCs/>
                <w:sz w:val="22"/>
                <w:szCs w:val="22"/>
              </w:rPr>
              <w:t>АКЦИОНЕРНОГО ОБЩЕСТВА «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НОВОПЛАСТУНОВСКОЕ</w:t>
            </w:r>
            <w:r w:rsidRPr="00573FDF">
              <w:rPr>
                <w:rFonts w:ascii="Arial Narrow" w:hAnsi="Arial Narrow" w:cs="Arial"/>
                <w:b/>
                <w:bCs/>
                <w:sz w:val="22"/>
                <w:szCs w:val="22"/>
              </w:rPr>
              <w:t>»</w:t>
            </w:r>
          </w:p>
        </w:tc>
      </w:tr>
      <w:tr w:rsidR="00B50A43" w:rsidRPr="00225C8E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3AFB140" w14:textId="77777777" w:rsidR="00225C8E" w:rsidRPr="00225C8E" w:rsidRDefault="00225C8E" w:rsidP="00225C8E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273EB1C6" w14:textId="43F93355" w:rsidR="00225C8E" w:rsidRPr="00225C8E" w:rsidRDefault="00225C8E" w:rsidP="00225C8E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Акционерное общество «Новопластуновское»</w:t>
            </w:r>
          </w:p>
          <w:p w14:paraId="2B36CEA6" w14:textId="77777777" w:rsidR="00225C8E" w:rsidRPr="00225C8E" w:rsidRDefault="00225C8E" w:rsidP="00225C8E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/>
                <w:kern w:val="0"/>
                <w:sz w:val="22"/>
                <w:szCs w:val="22"/>
              </w:rPr>
              <w:t>Сокращенное наименование: АО «Новопластуновское»</w:t>
            </w:r>
          </w:p>
          <w:p w14:paraId="70A28859" w14:textId="77777777" w:rsidR="00225C8E" w:rsidRPr="00225C8E" w:rsidRDefault="00225C8E" w:rsidP="00225C8E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1022304477634, ИНН: 2346000311</w:t>
            </w:r>
          </w:p>
          <w:p w14:paraId="7AEA57FB" w14:textId="41E30672" w:rsidR="00B50A43" w:rsidRPr="00225C8E" w:rsidRDefault="00225C8E" w:rsidP="00225C8E">
            <w:pPr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 352052, Краснодарский край, Павловский район, ст. Новопластуновская, ул. Калинина, 46</w:t>
            </w:r>
          </w:p>
          <w:p w14:paraId="3D7B1EFA" w14:textId="77777777" w:rsidR="00225C8E" w:rsidRPr="00225C8E" w:rsidRDefault="00225C8E" w:rsidP="00225C8E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0B3E2DE6" w14:textId="77777777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Вид общего собрания: годовое.</w:t>
            </w:r>
          </w:p>
          <w:p w14:paraId="6B7391D1" w14:textId="77777777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4BADE0C8" w14:textId="5C1BEE26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определения лиц, имевших право на участие в общем собрании акционеров Общества: </w:t>
            </w:r>
            <w:r w:rsidR="00DE3436"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29.03.2021</w:t>
            </w:r>
          </w:p>
          <w:p w14:paraId="68953B2F" w14:textId="29D488EB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проведения общего собрания: </w:t>
            </w:r>
            <w:r w:rsidR="00DE3436"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21.04.2021</w:t>
            </w:r>
          </w:p>
          <w:p w14:paraId="400C74CF" w14:textId="77777777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38E9F0E8" w14:textId="77777777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01CBC79B" w14:textId="2A97382E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Полное фирменное наименование: Акционерное общество </w:t>
            </w:r>
            <w:r w:rsidR="00632B1E"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«</w:t>
            </w: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Реестр</w:t>
            </w:r>
            <w:r w:rsidR="00632B1E"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.</w:t>
            </w:r>
          </w:p>
          <w:p w14:paraId="01B53830" w14:textId="77777777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203949BB" w14:textId="77777777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50CE4F90" w14:textId="5C203C76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Лицо, уполномоченное АО </w:t>
            </w:r>
            <w:r w:rsidR="00632B1E"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«</w:t>
            </w: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Реестр</w:t>
            </w:r>
            <w:r w:rsidR="00632B1E"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: </w:t>
            </w:r>
            <w:r w:rsidR="00225C8E"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Зубова Ирина Леонидовна</w:t>
            </w:r>
          </w:p>
          <w:p w14:paraId="15CF2833" w14:textId="1796EECE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подсчета голосов: </w:t>
            </w:r>
            <w:r w:rsidR="00DE3436"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21.04.2021</w:t>
            </w:r>
          </w:p>
          <w:p w14:paraId="4745DAAF" w14:textId="77777777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DE34137" w14:textId="77777777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7249CC6B" w14:textId="77777777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1434253A" w14:textId="77777777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2F84DB64" w14:textId="67391DEC" w:rsidR="00B50A43" w:rsidRPr="00225C8E" w:rsidRDefault="00B50A43" w:rsidP="004F770D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составления</w:t>
            </w:r>
            <w:r w:rsidR="00573FD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 отчета</w:t>
            </w:r>
            <w:r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: </w:t>
            </w:r>
            <w:r w:rsidR="00DE3436" w:rsidRPr="00225C8E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26.04.2021</w:t>
            </w:r>
          </w:p>
          <w:p w14:paraId="692035A9" w14:textId="66E77604" w:rsidR="00B50A43" w:rsidRPr="00225C8E" w:rsidRDefault="00B50A43" w:rsidP="004F770D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</w:tc>
      </w:tr>
      <w:tr w:rsidR="003A4F33" w:rsidRPr="00225C8E" w14:paraId="4DAADA10" w14:textId="77777777" w:rsidTr="008535CA">
        <w:tc>
          <w:tcPr>
            <w:tcW w:w="5000" w:type="pct"/>
            <w:gridSpan w:val="2"/>
            <w:shd w:val="clear" w:color="auto" w:fill="auto"/>
          </w:tcPr>
          <w:p w14:paraId="4A4CD13D" w14:textId="77777777" w:rsidR="003904CB" w:rsidRPr="00225C8E" w:rsidRDefault="003904CB" w:rsidP="004F770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99F2A0" w14:textId="08980036" w:rsidR="003A4F33" w:rsidRPr="00225C8E" w:rsidRDefault="003A4F33" w:rsidP="004F770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C8E">
              <w:rPr>
                <w:rFonts w:ascii="Arial Narrow" w:hAnsi="Arial Narrow"/>
                <w:b/>
                <w:sz w:val="22"/>
                <w:szCs w:val="22"/>
              </w:rPr>
              <w:t>Повестка дня собрания:</w:t>
            </w:r>
          </w:p>
          <w:p w14:paraId="6533A042" w14:textId="77777777" w:rsidR="003904CB" w:rsidRPr="00225C8E" w:rsidRDefault="003904CB" w:rsidP="004F770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5CC2B0" w14:textId="77777777" w:rsidR="003A4F33" w:rsidRPr="00225C8E" w:rsidRDefault="003A4F33" w:rsidP="004F770D">
            <w:pPr>
              <w:pStyle w:val="ab"/>
              <w:numPr>
                <w:ilvl w:val="0"/>
                <w:numId w:val="2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5C8E">
              <w:rPr>
                <w:rFonts w:ascii="Arial Narrow" w:hAnsi="Arial Narrow"/>
                <w:sz w:val="22"/>
                <w:szCs w:val="22"/>
              </w:rPr>
              <w:t>Утверждение годового отчета, годовой бухгалтерской (финансовой) отчетности Общества за 2020 год.</w:t>
            </w:r>
          </w:p>
          <w:p w14:paraId="20466C28" w14:textId="77777777" w:rsidR="003A4F33" w:rsidRPr="00225C8E" w:rsidRDefault="003A4F33" w:rsidP="004F770D">
            <w:pPr>
              <w:pStyle w:val="ab"/>
              <w:numPr>
                <w:ilvl w:val="0"/>
                <w:numId w:val="2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5C8E">
              <w:rPr>
                <w:rFonts w:ascii="Arial Narrow" w:hAnsi="Arial Narrow"/>
                <w:sz w:val="22"/>
                <w:szCs w:val="22"/>
              </w:rPr>
              <w:t xml:space="preserve">Распределение прибыли (в том числе выплата (объявление) дивидендов) и убытков Общества по результатам 2020 отчетного года. </w:t>
            </w:r>
          </w:p>
          <w:p w14:paraId="36D13F64" w14:textId="77777777" w:rsidR="003A4F33" w:rsidRPr="00225C8E" w:rsidRDefault="003A4F33" w:rsidP="004F770D">
            <w:pPr>
              <w:pStyle w:val="ab"/>
              <w:numPr>
                <w:ilvl w:val="0"/>
                <w:numId w:val="2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5C8E">
              <w:rPr>
                <w:rFonts w:ascii="Arial Narrow" w:hAnsi="Arial Narrow"/>
                <w:sz w:val="22"/>
                <w:szCs w:val="22"/>
              </w:rPr>
              <w:t>Избрание членов Совета директоров Общества.</w:t>
            </w:r>
          </w:p>
          <w:p w14:paraId="4BE6924F" w14:textId="77777777" w:rsidR="003A4F33" w:rsidRPr="00225C8E" w:rsidRDefault="003A4F33" w:rsidP="004F770D">
            <w:pPr>
              <w:pStyle w:val="ab"/>
              <w:numPr>
                <w:ilvl w:val="0"/>
                <w:numId w:val="2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5C8E">
              <w:rPr>
                <w:rFonts w:ascii="Arial Narrow" w:hAnsi="Arial Narrow"/>
                <w:sz w:val="22"/>
                <w:szCs w:val="22"/>
              </w:rPr>
              <w:t xml:space="preserve">Избрание членов Ревизионной комиссии Общества. </w:t>
            </w:r>
          </w:p>
          <w:p w14:paraId="0E501A03" w14:textId="77777777" w:rsidR="003A4F33" w:rsidRPr="00225C8E" w:rsidRDefault="003A4F33" w:rsidP="004F770D">
            <w:pPr>
              <w:pStyle w:val="ab"/>
              <w:numPr>
                <w:ilvl w:val="0"/>
                <w:numId w:val="2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5C8E">
              <w:rPr>
                <w:rFonts w:ascii="Arial Narrow" w:hAnsi="Arial Narrow"/>
                <w:sz w:val="22"/>
                <w:szCs w:val="22"/>
              </w:rPr>
              <w:t>Утверждение аудитора Общества на 2021 год.</w:t>
            </w:r>
          </w:p>
          <w:p w14:paraId="67E41377" w14:textId="4B68C6F7" w:rsidR="004F770D" w:rsidRPr="00225C8E" w:rsidRDefault="00225C8E" w:rsidP="00225C8E">
            <w:pPr>
              <w:pStyle w:val="ab"/>
              <w:numPr>
                <w:ilvl w:val="0"/>
                <w:numId w:val="2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5C8E">
              <w:rPr>
                <w:rFonts w:ascii="Arial Narrow" w:hAnsi="Arial Narrow"/>
                <w:sz w:val="22"/>
                <w:szCs w:val="22"/>
              </w:rPr>
              <w:t>О согласии на заключение крупной сделки (Дополнительное соглашение к Договору поручительства № 01IP6P008 от «26» января 2017 года, между АО «АЛЬФА-БАНК» и АО «Новопластуновское»).</w:t>
            </w:r>
          </w:p>
          <w:p w14:paraId="2BEA116A" w14:textId="5393CB1E" w:rsidR="00225C8E" w:rsidRPr="00225C8E" w:rsidRDefault="00225C8E" w:rsidP="00225C8E">
            <w:pPr>
              <w:pStyle w:val="ab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86A5C1" w14:textId="153DC1C6" w:rsidR="003904CB" w:rsidRDefault="003904CB" w:rsidP="004F770D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7D3F9700" w14:textId="0B90E58C" w:rsidR="00573FDF" w:rsidRDefault="00573FDF" w:rsidP="004F770D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50C2D9CA" w14:textId="5E2A017C" w:rsidR="00573FDF" w:rsidRDefault="00573FDF" w:rsidP="004F770D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0C87C97E" w14:textId="77777777" w:rsidR="00573FDF" w:rsidRPr="00225C8E" w:rsidRDefault="00573FDF" w:rsidP="004F770D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14:paraId="2AB213EA" w14:textId="32F83125" w:rsidR="00DE3436" w:rsidRPr="00225C8E" w:rsidRDefault="00DE3436" w:rsidP="004F770D">
      <w:pPr>
        <w:pStyle w:val="ab"/>
        <w:numPr>
          <w:ilvl w:val="0"/>
          <w:numId w:val="31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 xml:space="preserve">Итоги голосования: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9"/>
        <w:gridCol w:w="1828"/>
      </w:tblGrid>
      <w:tr w:rsidR="00225C8E" w:rsidRPr="00225C8E" w14:paraId="5831C1B1" w14:textId="77777777" w:rsidTr="00D148B2">
        <w:tc>
          <w:tcPr>
            <w:tcW w:w="6819" w:type="dxa"/>
          </w:tcPr>
          <w:p w14:paraId="483F2050" w14:textId="77777777" w:rsidR="00225C8E" w:rsidRPr="00225C8E" w:rsidRDefault="00225C8E" w:rsidP="00225C8E">
            <w:pPr>
              <w:tabs>
                <w:tab w:val="left" w:pos="1871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25C8E">
              <w:rPr>
                <w:rFonts w:ascii="Arial Narrow" w:hAnsi="Arial Narrow" w:cs="Arial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77DCC" w14:textId="35B1995B" w:rsidR="00225C8E" w:rsidRPr="00225C8E" w:rsidRDefault="00225C8E" w:rsidP="00225C8E">
            <w:pPr>
              <w:pStyle w:val="ab"/>
              <w:tabs>
                <w:tab w:val="left" w:pos="1871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48 679</w:t>
            </w:r>
          </w:p>
        </w:tc>
      </w:tr>
      <w:tr w:rsidR="00225C8E" w:rsidRPr="00225C8E" w14:paraId="1630B83D" w14:textId="77777777" w:rsidTr="00D148B2">
        <w:tc>
          <w:tcPr>
            <w:tcW w:w="6819" w:type="dxa"/>
          </w:tcPr>
          <w:p w14:paraId="07E08131" w14:textId="77777777" w:rsidR="00225C8E" w:rsidRPr="00225C8E" w:rsidRDefault="00225C8E" w:rsidP="00225C8E">
            <w:pPr>
              <w:tabs>
                <w:tab w:val="left" w:pos="1871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25C8E">
              <w:rPr>
                <w:rFonts w:ascii="Arial Narrow" w:hAnsi="Arial Narrow" w:cs="Arial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D8C4" w14:textId="4F435A3C" w:rsidR="00225C8E" w:rsidRPr="00225C8E" w:rsidRDefault="00225C8E" w:rsidP="00225C8E">
            <w:pPr>
              <w:pStyle w:val="ab"/>
              <w:tabs>
                <w:tab w:val="left" w:pos="1871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48 679</w:t>
            </w:r>
          </w:p>
        </w:tc>
      </w:tr>
      <w:tr w:rsidR="00225C8E" w:rsidRPr="00225C8E" w14:paraId="7C205C47" w14:textId="77777777" w:rsidTr="00D148B2">
        <w:tc>
          <w:tcPr>
            <w:tcW w:w="6819" w:type="dxa"/>
          </w:tcPr>
          <w:p w14:paraId="6618B840" w14:textId="77777777" w:rsidR="00225C8E" w:rsidRPr="00225C8E" w:rsidRDefault="00225C8E" w:rsidP="00225C8E">
            <w:pPr>
              <w:tabs>
                <w:tab w:val="left" w:pos="1871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25C8E">
              <w:rPr>
                <w:rFonts w:ascii="Arial Narrow" w:hAnsi="Arial Narrow" w:cs="Arial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16303" w14:textId="4D296EAD" w:rsidR="00225C8E" w:rsidRPr="00225C8E" w:rsidRDefault="00225C8E" w:rsidP="00225C8E">
            <w:pPr>
              <w:pStyle w:val="ab"/>
              <w:tabs>
                <w:tab w:val="left" w:pos="1871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48 344</w:t>
            </w:r>
          </w:p>
        </w:tc>
      </w:tr>
    </w:tbl>
    <w:p w14:paraId="768230A1" w14:textId="3DF7A49E" w:rsidR="00D77239" w:rsidRPr="00225C8E" w:rsidRDefault="00D77239" w:rsidP="004F770D">
      <w:pPr>
        <w:pStyle w:val="ab"/>
        <w:tabs>
          <w:tab w:val="left" w:pos="18717"/>
        </w:tabs>
        <w:rPr>
          <w:rFonts w:ascii="Arial Narrow" w:hAnsi="Arial Narrow" w:cs="Arial"/>
          <w:bCs/>
          <w:sz w:val="22"/>
          <w:szCs w:val="22"/>
          <w:lang w:val="x-none"/>
        </w:rPr>
      </w:pPr>
      <w:r w:rsidRPr="00225C8E">
        <w:rPr>
          <w:rFonts w:ascii="Arial Narrow" w:hAnsi="Arial Narrow" w:cs="Arial"/>
          <w:bCs/>
          <w:sz w:val="22"/>
          <w:szCs w:val="22"/>
          <w:lang w:val="x-none"/>
        </w:rPr>
        <w:t>Кворум по данному вопросу повестки дня имеется.</w:t>
      </w:r>
    </w:p>
    <w:p w14:paraId="6073213B" w14:textId="77777777" w:rsidR="003904CB" w:rsidRPr="00225C8E" w:rsidRDefault="003904CB" w:rsidP="004F770D">
      <w:pPr>
        <w:pStyle w:val="ab"/>
        <w:tabs>
          <w:tab w:val="left" w:pos="18717"/>
        </w:tabs>
        <w:rPr>
          <w:rFonts w:ascii="Arial Narrow" w:hAnsi="Arial Narrow" w:cs="Arial"/>
          <w:bCs/>
          <w:sz w:val="22"/>
          <w:szCs w:val="22"/>
        </w:rPr>
      </w:pPr>
    </w:p>
    <w:tbl>
      <w:tblPr>
        <w:tblW w:w="8647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9"/>
        <w:gridCol w:w="1828"/>
      </w:tblGrid>
      <w:tr w:rsidR="00DE3436" w:rsidRPr="00225C8E" w14:paraId="67F5DDB0" w14:textId="77777777" w:rsidTr="00D77239"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18D" w14:textId="77777777" w:rsidR="00DE3436" w:rsidRPr="00225C8E" w:rsidRDefault="00DE3436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lastRenderedPageBreak/>
              <w:t>Число голосов, отданных за вариант голосования «ЗА»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1DC405" w14:textId="59DF6765" w:rsidR="00DE3436" w:rsidRPr="00225C8E" w:rsidRDefault="00225C8E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48 344 |  100%*</w:t>
            </w:r>
          </w:p>
        </w:tc>
      </w:tr>
      <w:tr w:rsidR="00DE3436" w:rsidRPr="00225C8E" w14:paraId="09E88B47" w14:textId="77777777" w:rsidTr="00D77239"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C07" w14:textId="77777777" w:rsidR="00DE3436" w:rsidRPr="00225C8E" w:rsidRDefault="00DE3436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DC9262" w14:textId="77777777" w:rsidR="00DE3436" w:rsidRPr="00225C8E" w:rsidRDefault="00DE3436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DE3436" w:rsidRPr="00225C8E" w14:paraId="258D3EB5" w14:textId="77777777" w:rsidTr="00D77239"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5D2" w14:textId="77777777" w:rsidR="00DE3436" w:rsidRPr="00225C8E" w:rsidRDefault="00DE3436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9EA784" w14:textId="77777777" w:rsidR="00DE3436" w:rsidRPr="00225C8E" w:rsidRDefault="00DE3436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DE3436" w:rsidRPr="00225C8E" w14:paraId="59346D72" w14:textId="77777777" w:rsidTr="00D77239"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1BB" w14:textId="77777777" w:rsidR="00DE3436" w:rsidRPr="00225C8E" w:rsidRDefault="00DE3436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36F3D0" w14:textId="77777777" w:rsidR="00DE3436" w:rsidRPr="00225C8E" w:rsidRDefault="00DE3436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2902605B" w14:textId="0F5841BB" w:rsidR="00DE3436" w:rsidRPr="00225C8E" w:rsidRDefault="00DE3436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Arial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Arial"/>
          <w:color w:val="080808"/>
          <w:sz w:val="22"/>
          <w:szCs w:val="22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7190DE24" w14:textId="77777777" w:rsidR="00DE3436" w:rsidRPr="00225C8E" w:rsidRDefault="003A4F33" w:rsidP="004F770D">
      <w:pPr>
        <w:pStyle w:val="ab"/>
        <w:numPr>
          <w:ilvl w:val="0"/>
          <w:numId w:val="32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>Принятое решение:</w:t>
      </w:r>
    </w:p>
    <w:p w14:paraId="39ED5190" w14:textId="6FBE4603" w:rsidR="00DE3436" w:rsidRPr="00225C8E" w:rsidRDefault="00DE3436" w:rsidP="004F770D">
      <w:pPr>
        <w:pStyle w:val="ab"/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225C8E">
        <w:rPr>
          <w:rFonts w:ascii="Arial Narrow" w:hAnsi="Arial Narrow" w:cs="Arial"/>
          <w:sz w:val="22"/>
          <w:szCs w:val="22"/>
        </w:rPr>
        <w:t>Утвердить годовой отчет, годовую бухгалтерскую (финансовую) отчетность за 2020 отчетный год.</w:t>
      </w:r>
    </w:p>
    <w:p w14:paraId="353781D2" w14:textId="77777777" w:rsidR="003A4F33" w:rsidRPr="00225C8E" w:rsidRDefault="003A4F33" w:rsidP="004F770D">
      <w:pPr>
        <w:pStyle w:val="ab"/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55E8B0E3" w14:textId="30F7C32D" w:rsidR="00D77239" w:rsidRPr="00225C8E" w:rsidRDefault="00D77239" w:rsidP="004F770D">
      <w:pPr>
        <w:pStyle w:val="ab"/>
        <w:numPr>
          <w:ilvl w:val="0"/>
          <w:numId w:val="31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>Итоги голосования: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828"/>
      </w:tblGrid>
      <w:tr w:rsidR="00225C8E" w:rsidRPr="00225C8E" w14:paraId="38FA73A1" w14:textId="77777777" w:rsidTr="00E26942">
        <w:tc>
          <w:tcPr>
            <w:tcW w:w="6819" w:type="dxa"/>
            <w:hideMark/>
          </w:tcPr>
          <w:p w14:paraId="7806795C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ABDA7" w14:textId="7EE35569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48 679</w:t>
            </w:r>
          </w:p>
        </w:tc>
      </w:tr>
      <w:tr w:rsidR="00225C8E" w:rsidRPr="00225C8E" w14:paraId="599A0001" w14:textId="77777777" w:rsidTr="00E26942">
        <w:trPr>
          <w:trHeight w:val="907"/>
        </w:trPr>
        <w:tc>
          <w:tcPr>
            <w:tcW w:w="6819" w:type="dxa"/>
            <w:hideMark/>
          </w:tcPr>
          <w:p w14:paraId="7B32B7A9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BCB5DE" w14:textId="17278E4F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48 679</w:t>
            </w:r>
          </w:p>
        </w:tc>
      </w:tr>
      <w:tr w:rsidR="00225C8E" w:rsidRPr="00225C8E" w14:paraId="742F390A" w14:textId="77777777" w:rsidTr="00E26942">
        <w:tc>
          <w:tcPr>
            <w:tcW w:w="6819" w:type="dxa"/>
            <w:hideMark/>
          </w:tcPr>
          <w:p w14:paraId="03FF17F5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46D390" w14:textId="6DF35246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48 344</w:t>
            </w:r>
          </w:p>
        </w:tc>
      </w:tr>
    </w:tbl>
    <w:p w14:paraId="0518A943" w14:textId="3BCEBA7D" w:rsidR="00413EBB" w:rsidRPr="00225C8E" w:rsidRDefault="00D77239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  <w:t>Кворум по данному вопросу повестки дня имеется.</w:t>
      </w:r>
    </w:p>
    <w:p w14:paraId="04D51006" w14:textId="77777777" w:rsidR="003904CB" w:rsidRPr="00225C8E" w:rsidRDefault="003904C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828"/>
      </w:tblGrid>
      <w:tr w:rsidR="00D77239" w:rsidRPr="00225C8E" w14:paraId="4E210C9C" w14:textId="77777777" w:rsidTr="00D77239">
        <w:tc>
          <w:tcPr>
            <w:tcW w:w="6819" w:type="dxa"/>
            <w:hideMark/>
          </w:tcPr>
          <w:p w14:paraId="5AD6DE6A" w14:textId="77777777" w:rsidR="00D77239" w:rsidRPr="00225C8E" w:rsidRDefault="00D77239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828" w:type="dxa"/>
            <w:hideMark/>
          </w:tcPr>
          <w:p w14:paraId="001F5C35" w14:textId="0927D8A2" w:rsidR="00D77239" w:rsidRPr="00225C8E" w:rsidRDefault="00225C8E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48 344 |  100%*</w:t>
            </w:r>
          </w:p>
        </w:tc>
      </w:tr>
      <w:tr w:rsidR="00D77239" w:rsidRPr="00225C8E" w14:paraId="0CC85346" w14:textId="77777777" w:rsidTr="00D77239">
        <w:tc>
          <w:tcPr>
            <w:tcW w:w="6819" w:type="dxa"/>
            <w:hideMark/>
          </w:tcPr>
          <w:p w14:paraId="64ED8EB8" w14:textId="77777777" w:rsidR="00D77239" w:rsidRPr="00225C8E" w:rsidRDefault="00D77239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828" w:type="dxa"/>
            <w:hideMark/>
          </w:tcPr>
          <w:p w14:paraId="08890D1A" w14:textId="77777777" w:rsidR="00D77239" w:rsidRPr="00225C8E" w:rsidRDefault="00D77239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D77239" w:rsidRPr="00225C8E" w14:paraId="66F8D8EF" w14:textId="77777777" w:rsidTr="00D77239">
        <w:tc>
          <w:tcPr>
            <w:tcW w:w="6819" w:type="dxa"/>
            <w:hideMark/>
          </w:tcPr>
          <w:p w14:paraId="7C2F5A13" w14:textId="77777777" w:rsidR="00D77239" w:rsidRPr="00225C8E" w:rsidRDefault="00D77239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828" w:type="dxa"/>
            <w:hideMark/>
          </w:tcPr>
          <w:p w14:paraId="3F9F8D34" w14:textId="77777777" w:rsidR="00D77239" w:rsidRPr="00225C8E" w:rsidRDefault="00D77239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D77239" w:rsidRPr="00225C8E" w14:paraId="78509B59" w14:textId="77777777" w:rsidTr="00D77239">
        <w:tc>
          <w:tcPr>
            <w:tcW w:w="6819" w:type="dxa"/>
            <w:hideMark/>
          </w:tcPr>
          <w:p w14:paraId="73A728E1" w14:textId="77777777" w:rsidR="00D77239" w:rsidRPr="00225C8E" w:rsidRDefault="00D77239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28" w:type="dxa"/>
            <w:hideMark/>
          </w:tcPr>
          <w:p w14:paraId="6ED83AB1" w14:textId="77777777" w:rsidR="00D77239" w:rsidRPr="00225C8E" w:rsidRDefault="00D77239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53388211" w14:textId="4484CC13" w:rsidR="00D77239" w:rsidRPr="00225C8E" w:rsidRDefault="00D77239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14329CD" w14:textId="6A87E99B" w:rsidR="003A4F33" w:rsidRPr="00225C8E" w:rsidRDefault="00D77239" w:rsidP="004F770D">
      <w:pPr>
        <w:pStyle w:val="ab"/>
        <w:numPr>
          <w:ilvl w:val="0"/>
          <w:numId w:val="32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>Принятое решение</w:t>
      </w:r>
    </w:p>
    <w:p w14:paraId="666D78F1" w14:textId="358129B0" w:rsidR="00D77239" w:rsidRPr="00225C8E" w:rsidRDefault="00225C8E" w:rsidP="004F770D">
      <w:pPr>
        <w:pStyle w:val="ab"/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225C8E">
        <w:rPr>
          <w:rFonts w:ascii="Arial Narrow" w:hAnsi="Arial Narrow" w:cs="Arial"/>
          <w:sz w:val="22"/>
          <w:szCs w:val="22"/>
        </w:rPr>
        <w:t>Полученную прибыль по итогам 2020 отчетного года направить на пополнение оборотных средств общества. Дивиденды по итогам 2020 отчетного года не начислять и не выплачивать.</w:t>
      </w:r>
    </w:p>
    <w:p w14:paraId="3729060D" w14:textId="77777777" w:rsidR="00225C8E" w:rsidRPr="00225C8E" w:rsidRDefault="00225C8E" w:rsidP="004F770D">
      <w:pPr>
        <w:pStyle w:val="ab"/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</w:p>
    <w:p w14:paraId="4F8C6824" w14:textId="1AAC56D3" w:rsidR="003A4F33" w:rsidRPr="00225C8E" w:rsidRDefault="003A4F33" w:rsidP="004F770D">
      <w:pPr>
        <w:pStyle w:val="ab"/>
        <w:numPr>
          <w:ilvl w:val="0"/>
          <w:numId w:val="31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 xml:space="preserve">Итоги голосования:  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686"/>
      </w:tblGrid>
      <w:tr w:rsidR="00225C8E" w:rsidRPr="00225C8E" w14:paraId="413F4D17" w14:textId="77777777" w:rsidTr="00802BFB">
        <w:tc>
          <w:tcPr>
            <w:tcW w:w="6819" w:type="dxa"/>
            <w:hideMark/>
          </w:tcPr>
          <w:p w14:paraId="03AE7D2B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048A6D" w14:textId="6B36588F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243 395</w:t>
            </w:r>
          </w:p>
        </w:tc>
      </w:tr>
      <w:tr w:rsidR="00225C8E" w:rsidRPr="00225C8E" w14:paraId="340F2707" w14:textId="77777777" w:rsidTr="00802BFB">
        <w:tc>
          <w:tcPr>
            <w:tcW w:w="6819" w:type="dxa"/>
            <w:hideMark/>
          </w:tcPr>
          <w:p w14:paraId="347D4EDC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473027" w14:textId="07EA9393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243 395</w:t>
            </w:r>
          </w:p>
        </w:tc>
      </w:tr>
      <w:tr w:rsidR="00225C8E" w:rsidRPr="00225C8E" w14:paraId="29A9733A" w14:textId="77777777" w:rsidTr="00802BFB">
        <w:tc>
          <w:tcPr>
            <w:tcW w:w="6819" w:type="dxa"/>
            <w:hideMark/>
          </w:tcPr>
          <w:p w14:paraId="44590FBC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BD711F" w14:textId="33A9090E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241 720</w:t>
            </w:r>
          </w:p>
        </w:tc>
      </w:tr>
    </w:tbl>
    <w:p w14:paraId="4957E052" w14:textId="0D0672E7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  <w:t>Голосование кумулятивное. 5 вакансий.</w:t>
      </w:r>
    </w:p>
    <w:p w14:paraId="09C897AC" w14:textId="7CD47C02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  <w:r w:rsidRPr="00225C8E"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7EA66404" w14:textId="77777777" w:rsidR="003904CB" w:rsidRPr="00225C8E" w:rsidRDefault="003904CB" w:rsidP="004F770D">
      <w:pPr>
        <w:pStyle w:val="ab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</w:p>
    <w:p w14:paraId="0FE6C996" w14:textId="38B54E24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</w:pPr>
      <w:r w:rsidRPr="00225C8E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686"/>
      </w:tblGrid>
      <w:tr w:rsidR="00413EBB" w:rsidRPr="00225C8E" w14:paraId="6F04F1B1" w14:textId="77777777" w:rsidTr="00413EBB">
        <w:tc>
          <w:tcPr>
            <w:tcW w:w="6819" w:type="dxa"/>
            <w:hideMark/>
          </w:tcPr>
          <w:p w14:paraId="23D0409B" w14:textId="77777777" w:rsidR="00413EBB" w:rsidRPr="00225C8E" w:rsidRDefault="00413EBB" w:rsidP="004F770D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Ф.И.О. кандидата</w:t>
            </w:r>
          </w:p>
        </w:tc>
        <w:tc>
          <w:tcPr>
            <w:tcW w:w="1686" w:type="dxa"/>
            <w:hideMark/>
          </w:tcPr>
          <w:p w14:paraId="074B4E3B" w14:textId="77777777" w:rsidR="00413EBB" w:rsidRPr="00225C8E" w:rsidRDefault="00413EBB" w:rsidP="004F77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</w:t>
            </w:r>
          </w:p>
        </w:tc>
      </w:tr>
      <w:tr w:rsidR="00225C8E" w:rsidRPr="00225C8E" w14:paraId="7FD2954F" w14:textId="77777777" w:rsidTr="00606A15">
        <w:tc>
          <w:tcPr>
            <w:tcW w:w="6819" w:type="dxa"/>
            <w:hideMark/>
          </w:tcPr>
          <w:p w14:paraId="2BB8FF59" w14:textId="77777777" w:rsidR="00225C8E" w:rsidRPr="00225C8E" w:rsidRDefault="00225C8E" w:rsidP="00225C8E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Недужко Андрей Михайлович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28D079" w14:textId="12D745BF" w:rsidR="00225C8E" w:rsidRPr="00225C8E" w:rsidRDefault="00225C8E" w:rsidP="00225C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48 337</w:t>
            </w:r>
          </w:p>
        </w:tc>
      </w:tr>
      <w:tr w:rsidR="00225C8E" w:rsidRPr="00225C8E" w14:paraId="1B10D3FE" w14:textId="77777777" w:rsidTr="00606A15">
        <w:tc>
          <w:tcPr>
            <w:tcW w:w="6819" w:type="dxa"/>
            <w:hideMark/>
          </w:tcPr>
          <w:p w14:paraId="4CB6F282" w14:textId="77777777" w:rsidR="00225C8E" w:rsidRPr="00225C8E" w:rsidRDefault="00225C8E" w:rsidP="00225C8E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Платошин Василий Васильевич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233FA" w14:textId="5061264D" w:rsidR="00225C8E" w:rsidRPr="00225C8E" w:rsidRDefault="00225C8E" w:rsidP="00225C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48 337</w:t>
            </w:r>
          </w:p>
        </w:tc>
      </w:tr>
      <w:tr w:rsidR="00225C8E" w:rsidRPr="00225C8E" w14:paraId="10AD1FF8" w14:textId="77777777" w:rsidTr="00606A15">
        <w:tc>
          <w:tcPr>
            <w:tcW w:w="6819" w:type="dxa"/>
            <w:hideMark/>
          </w:tcPr>
          <w:p w14:paraId="6FA16667" w14:textId="77777777" w:rsidR="00225C8E" w:rsidRPr="00225C8E" w:rsidRDefault="00225C8E" w:rsidP="00225C8E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Ширай Андрей Васильевич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E260ED" w14:textId="429E5842" w:rsidR="00225C8E" w:rsidRPr="00225C8E" w:rsidRDefault="00225C8E" w:rsidP="00225C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48 337</w:t>
            </w:r>
          </w:p>
        </w:tc>
      </w:tr>
      <w:tr w:rsidR="00225C8E" w:rsidRPr="00225C8E" w14:paraId="2785A02F" w14:textId="77777777" w:rsidTr="00606A15">
        <w:tc>
          <w:tcPr>
            <w:tcW w:w="6819" w:type="dxa"/>
            <w:hideMark/>
          </w:tcPr>
          <w:p w14:paraId="5CB02597" w14:textId="77777777" w:rsidR="00225C8E" w:rsidRPr="00225C8E" w:rsidRDefault="00225C8E" w:rsidP="00225C8E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Шивидов Борис Викторович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9EEA0B" w14:textId="301B40D9" w:rsidR="00225C8E" w:rsidRPr="00225C8E" w:rsidRDefault="00225C8E" w:rsidP="00225C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48 337</w:t>
            </w:r>
          </w:p>
        </w:tc>
      </w:tr>
      <w:tr w:rsidR="00225C8E" w:rsidRPr="00225C8E" w14:paraId="2C54D6E7" w14:textId="77777777" w:rsidTr="00606A15">
        <w:tc>
          <w:tcPr>
            <w:tcW w:w="6819" w:type="dxa"/>
            <w:hideMark/>
          </w:tcPr>
          <w:p w14:paraId="4C5EEC09" w14:textId="77777777" w:rsidR="00225C8E" w:rsidRPr="00225C8E" w:rsidRDefault="00225C8E" w:rsidP="00225C8E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Манжура Василий Николаевич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2019D" w14:textId="59802690" w:rsidR="00225C8E" w:rsidRPr="00225C8E" w:rsidRDefault="00225C8E" w:rsidP="00225C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48 337</w:t>
            </w:r>
          </w:p>
        </w:tc>
      </w:tr>
      <w:tr w:rsidR="00413EBB" w:rsidRPr="00225C8E" w14:paraId="3F0DC005" w14:textId="77777777" w:rsidTr="00413EBB">
        <w:tc>
          <w:tcPr>
            <w:tcW w:w="6819" w:type="dxa"/>
            <w:hideMark/>
          </w:tcPr>
          <w:p w14:paraId="1E8D091A" w14:textId="77777777" w:rsidR="00413EBB" w:rsidRPr="00225C8E" w:rsidRDefault="00413EBB" w:rsidP="004F770D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686" w:type="dxa"/>
            <w:hideMark/>
          </w:tcPr>
          <w:p w14:paraId="23A2FE98" w14:textId="77777777" w:rsidR="00413EBB" w:rsidRPr="00225C8E" w:rsidRDefault="00413EBB" w:rsidP="004F77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413EBB" w:rsidRPr="00225C8E" w14:paraId="5D043D40" w14:textId="77777777" w:rsidTr="00413EBB">
        <w:tc>
          <w:tcPr>
            <w:tcW w:w="6819" w:type="dxa"/>
            <w:hideMark/>
          </w:tcPr>
          <w:p w14:paraId="0D8C5F81" w14:textId="77777777" w:rsidR="00413EBB" w:rsidRPr="00225C8E" w:rsidRDefault="00413EBB" w:rsidP="004F770D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686" w:type="dxa"/>
            <w:hideMark/>
          </w:tcPr>
          <w:p w14:paraId="5D38899D" w14:textId="77777777" w:rsidR="00413EBB" w:rsidRPr="00225C8E" w:rsidRDefault="00413EBB" w:rsidP="004F77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413EBB" w:rsidRPr="00225C8E" w14:paraId="217AB83E" w14:textId="77777777" w:rsidTr="00413EBB">
        <w:tc>
          <w:tcPr>
            <w:tcW w:w="6819" w:type="dxa"/>
            <w:hideMark/>
          </w:tcPr>
          <w:p w14:paraId="06AEABB3" w14:textId="77777777" w:rsidR="00413EBB" w:rsidRPr="00225C8E" w:rsidRDefault="00413EBB" w:rsidP="004F770D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686" w:type="dxa"/>
            <w:hideMark/>
          </w:tcPr>
          <w:p w14:paraId="75FDB7A2" w14:textId="3FFE03C2" w:rsidR="00413EBB" w:rsidRPr="00225C8E" w:rsidRDefault="00225C8E" w:rsidP="004F77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35</w:t>
            </w:r>
          </w:p>
        </w:tc>
      </w:tr>
    </w:tbl>
    <w:p w14:paraId="58840D96" w14:textId="77777777" w:rsidR="003A4F33" w:rsidRPr="00225C8E" w:rsidRDefault="003A4F33" w:rsidP="004F770D">
      <w:pPr>
        <w:pStyle w:val="ab"/>
        <w:numPr>
          <w:ilvl w:val="0"/>
          <w:numId w:val="32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>Принятое решение:</w:t>
      </w:r>
    </w:p>
    <w:p w14:paraId="6B8D63D5" w14:textId="4CA131FA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Избрать членом Совета директоров Общества: </w:t>
      </w:r>
    </w:p>
    <w:p w14:paraId="2A3BD253" w14:textId="2F0F6DCF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Недужко Андрей Михайлович </w:t>
      </w:r>
    </w:p>
    <w:p w14:paraId="54007C03" w14:textId="2560784F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Платошин Василий Васильевич </w:t>
      </w:r>
    </w:p>
    <w:p w14:paraId="31A27255" w14:textId="336ACC04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Ширай Андрей Васильевич </w:t>
      </w:r>
    </w:p>
    <w:p w14:paraId="69855645" w14:textId="77777777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Шивидов Борис Викторович </w:t>
      </w:r>
    </w:p>
    <w:p w14:paraId="160D46FB" w14:textId="0DCD6D64" w:rsidR="003A4F33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Манжура Василий Николаевич </w:t>
      </w:r>
    </w:p>
    <w:p w14:paraId="3588714B" w14:textId="77777777" w:rsidR="00413EBB" w:rsidRPr="00225C8E" w:rsidRDefault="00413EBB" w:rsidP="004F770D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</w:p>
    <w:p w14:paraId="48361B53" w14:textId="4411165F" w:rsidR="00413EBB" w:rsidRPr="00225C8E" w:rsidRDefault="003A4F33" w:rsidP="00225C8E">
      <w:pPr>
        <w:pStyle w:val="ab"/>
        <w:numPr>
          <w:ilvl w:val="0"/>
          <w:numId w:val="31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>И</w:t>
      </w:r>
      <w:r w:rsidR="00413EBB" w:rsidRPr="00225C8E">
        <w:rPr>
          <w:rFonts w:ascii="Arial Narrow" w:hAnsi="Arial Narrow" w:cs="Arial"/>
          <w:b/>
          <w:sz w:val="22"/>
          <w:szCs w:val="22"/>
        </w:rPr>
        <w:t>тоги голосования: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686"/>
      </w:tblGrid>
      <w:tr w:rsidR="00225C8E" w:rsidRPr="00225C8E" w14:paraId="56320299" w14:textId="77777777" w:rsidTr="00D35CCC">
        <w:tc>
          <w:tcPr>
            <w:tcW w:w="6819" w:type="dxa"/>
            <w:hideMark/>
          </w:tcPr>
          <w:p w14:paraId="5EC3176B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63CA8" w14:textId="1743361C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48 679</w:t>
            </w:r>
          </w:p>
        </w:tc>
      </w:tr>
      <w:tr w:rsidR="00225C8E" w:rsidRPr="00225C8E" w14:paraId="6895231E" w14:textId="77777777" w:rsidTr="00D35CCC">
        <w:trPr>
          <w:trHeight w:val="387"/>
        </w:trPr>
        <w:tc>
          <w:tcPr>
            <w:tcW w:w="6819" w:type="dxa"/>
            <w:hideMark/>
          </w:tcPr>
          <w:p w14:paraId="579A944D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383D51" w14:textId="21852AFA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48 679</w:t>
            </w:r>
          </w:p>
        </w:tc>
      </w:tr>
      <w:tr w:rsidR="00225C8E" w:rsidRPr="00225C8E" w14:paraId="1682F26A" w14:textId="77777777" w:rsidTr="00D35CCC">
        <w:tc>
          <w:tcPr>
            <w:tcW w:w="6819" w:type="dxa"/>
            <w:hideMark/>
          </w:tcPr>
          <w:p w14:paraId="3C7115CF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5E6CDB" w14:textId="667F2CE2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48 344</w:t>
            </w:r>
          </w:p>
        </w:tc>
      </w:tr>
    </w:tbl>
    <w:p w14:paraId="437EF2C8" w14:textId="77777777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  <w:t>Кворум по данному вопросу повестки дня имеется.</w:t>
      </w:r>
    </w:p>
    <w:p w14:paraId="580CCC38" w14:textId="5057E111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/>
          <w:bCs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/>
          <w:bCs/>
          <w:color w:val="080808"/>
          <w:sz w:val="22"/>
          <w:szCs w:val="22"/>
          <w:lang w:val="x-none"/>
        </w:rPr>
        <w:t xml:space="preserve">Итоги голосования:  </w:t>
      </w:r>
    </w:p>
    <w:p w14:paraId="56622D81" w14:textId="77777777" w:rsidR="003904CB" w:rsidRPr="00225C8E" w:rsidRDefault="003904C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/>
          <w:bCs/>
          <w:color w:val="080808"/>
          <w:sz w:val="22"/>
          <w:szCs w:val="22"/>
          <w:lang w:val="x-none"/>
        </w:rPr>
      </w:pPr>
    </w:p>
    <w:p w14:paraId="2A68EE37" w14:textId="4DE7FE1F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bCs/>
          <w:color w:val="080808"/>
          <w:sz w:val="22"/>
          <w:szCs w:val="22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>По кандидатуре Гречко Надежд</w:t>
      </w:r>
      <w:r w:rsidRPr="00225C8E">
        <w:rPr>
          <w:rFonts w:ascii="Arial Narrow" w:hAnsi="Arial Narrow" w:cs="Times New Roman CYR"/>
          <w:color w:val="080808"/>
          <w:sz w:val="22"/>
          <w:szCs w:val="22"/>
        </w:rPr>
        <w:t>ы</w:t>
      </w: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 Юрьевн</w:t>
      </w:r>
      <w:r w:rsidRPr="00225C8E">
        <w:rPr>
          <w:rFonts w:ascii="Arial Narrow" w:hAnsi="Arial Narrow" w:cs="Times New Roman CYR"/>
          <w:color w:val="080808"/>
          <w:sz w:val="22"/>
          <w:szCs w:val="22"/>
        </w:rPr>
        <w:t>ы</w:t>
      </w: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>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686"/>
      </w:tblGrid>
      <w:tr w:rsidR="00413EBB" w:rsidRPr="00225C8E" w14:paraId="17A2C241" w14:textId="77777777" w:rsidTr="00413EBB">
        <w:tc>
          <w:tcPr>
            <w:tcW w:w="6819" w:type="dxa"/>
            <w:hideMark/>
          </w:tcPr>
          <w:p w14:paraId="168781D5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686" w:type="dxa"/>
            <w:hideMark/>
          </w:tcPr>
          <w:p w14:paraId="678C97A7" w14:textId="640BAC37" w:rsidR="00413EBB" w:rsidRPr="00225C8E" w:rsidRDefault="00225C8E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48 344 |  100%*</w:t>
            </w:r>
          </w:p>
        </w:tc>
      </w:tr>
      <w:tr w:rsidR="00413EBB" w:rsidRPr="00225C8E" w14:paraId="3BD2A764" w14:textId="77777777" w:rsidTr="00413EBB">
        <w:tc>
          <w:tcPr>
            <w:tcW w:w="6819" w:type="dxa"/>
            <w:hideMark/>
          </w:tcPr>
          <w:p w14:paraId="5A02F042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686" w:type="dxa"/>
            <w:hideMark/>
          </w:tcPr>
          <w:p w14:paraId="3DC7FA1B" w14:textId="77777777" w:rsidR="00413EBB" w:rsidRPr="00225C8E" w:rsidRDefault="00413EBB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13EBB" w:rsidRPr="00225C8E" w14:paraId="7AE685D7" w14:textId="77777777" w:rsidTr="00413EBB">
        <w:tc>
          <w:tcPr>
            <w:tcW w:w="6819" w:type="dxa"/>
            <w:hideMark/>
          </w:tcPr>
          <w:p w14:paraId="1B6C690B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686" w:type="dxa"/>
            <w:hideMark/>
          </w:tcPr>
          <w:p w14:paraId="290689F0" w14:textId="77777777" w:rsidR="00413EBB" w:rsidRPr="00225C8E" w:rsidRDefault="00413EBB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13EBB" w:rsidRPr="00225C8E" w14:paraId="154AB5C2" w14:textId="77777777" w:rsidTr="00413EBB">
        <w:tc>
          <w:tcPr>
            <w:tcW w:w="6819" w:type="dxa"/>
            <w:hideMark/>
          </w:tcPr>
          <w:p w14:paraId="78A97825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686" w:type="dxa"/>
            <w:hideMark/>
          </w:tcPr>
          <w:p w14:paraId="18732B24" w14:textId="77777777" w:rsidR="00413EBB" w:rsidRPr="00225C8E" w:rsidRDefault="00413EBB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36DDF50E" w14:textId="0F789006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F39E7B6" w14:textId="77777777" w:rsidR="003904CB" w:rsidRPr="00225C8E" w:rsidRDefault="003904C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</w:p>
    <w:p w14:paraId="42EC3C95" w14:textId="0F6F2B54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>По кандидатуре Михайлов</w:t>
      </w:r>
      <w:r w:rsidRPr="00225C8E">
        <w:rPr>
          <w:rFonts w:ascii="Arial Narrow" w:hAnsi="Arial Narrow" w:cs="Times New Roman CYR"/>
          <w:color w:val="080808"/>
          <w:sz w:val="22"/>
          <w:szCs w:val="22"/>
        </w:rPr>
        <w:t>а</w:t>
      </w: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 Дмитри</w:t>
      </w:r>
      <w:r w:rsidRPr="00225C8E">
        <w:rPr>
          <w:rFonts w:ascii="Arial Narrow" w:hAnsi="Arial Narrow" w:cs="Times New Roman CYR"/>
          <w:color w:val="080808"/>
          <w:sz w:val="22"/>
          <w:szCs w:val="22"/>
        </w:rPr>
        <w:t>я</w:t>
      </w: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 Иванович</w:t>
      </w:r>
      <w:r w:rsidRPr="00225C8E">
        <w:rPr>
          <w:rFonts w:ascii="Arial Narrow" w:hAnsi="Arial Narrow" w:cs="Times New Roman CYR"/>
          <w:color w:val="080808"/>
          <w:sz w:val="22"/>
          <w:szCs w:val="22"/>
        </w:rPr>
        <w:t>а</w:t>
      </w: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>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701"/>
      </w:tblGrid>
      <w:tr w:rsidR="00413EBB" w:rsidRPr="00225C8E" w14:paraId="7362A1AE" w14:textId="77777777" w:rsidTr="00413EBB">
        <w:tc>
          <w:tcPr>
            <w:tcW w:w="6804" w:type="dxa"/>
            <w:hideMark/>
          </w:tcPr>
          <w:p w14:paraId="7BDCFAA4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01" w:type="dxa"/>
            <w:hideMark/>
          </w:tcPr>
          <w:p w14:paraId="67884F99" w14:textId="2B5E8C03" w:rsidR="00413EBB" w:rsidRPr="00225C8E" w:rsidRDefault="00225C8E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48 344 |  100%*</w:t>
            </w:r>
          </w:p>
        </w:tc>
      </w:tr>
      <w:tr w:rsidR="00413EBB" w:rsidRPr="00225C8E" w14:paraId="3DFBE9B3" w14:textId="77777777" w:rsidTr="00413EBB">
        <w:tc>
          <w:tcPr>
            <w:tcW w:w="6804" w:type="dxa"/>
            <w:hideMark/>
          </w:tcPr>
          <w:p w14:paraId="29E18F24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01" w:type="dxa"/>
            <w:hideMark/>
          </w:tcPr>
          <w:p w14:paraId="4D3D2687" w14:textId="77777777" w:rsidR="00413EBB" w:rsidRPr="00225C8E" w:rsidRDefault="00413EBB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13EBB" w:rsidRPr="00225C8E" w14:paraId="19BFBC78" w14:textId="77777777" w:rsidTr="00413EBB">
        <w:tc>
          <w:tcPr>
            <w:tcW w:w="6804" w:type="dxa"/>
            <w:hideMark/>
          </w:tcPr>
          <w:p w14:paraId="04415E02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01" w:type="dxa"/>
            <w:hideMark/>
          </w:tcPr>
          <w:p w14:paraId="5AC02E5E" w14:textId="77777777" w:rsidR="00413EBB" w:rsidRPr="00225C8E" w:rsidRDefault="00413EBB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13EBB" w:rsidRPr="00225C8E" w14:paraId="198E1E73" w14:textId="77777777" w:rsidTr="00413EBB">
        <w:tc>
          <w:tcPr>
            <w:tcW w:w="6804" w:type="dxa"/>
            <w:hideMark/>
          </w:tcPr>
          <w:p w14:paraId="6BAE05C8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01" w:type="dxa"/>
            <w:hideMark/>
          </w:tcPr>
          <w:p w14:paraId="0E20C0B8" w14:textId="77777777" w:rsidR="00413EBB" w:rsidRPr="00225C8E" w:rsidRDefault="00413EBB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27613B19" w14:textId="0B7AE712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4FF48A0" w14:textId="77777777" w:rsidR="003904CB" w:rsidRPr="00225C8E" w:rsidRDefault="003904C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</w:p>
    <w:p w14:paraId="7E764C90" w14:textId="581098C9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По кандидатуре </w:t>
      </w:r>
      <w:r w:rsidR="00225C8E"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>Гавриленко Татьяны Яковлевны</w:t>
      </w: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>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686"/>
      </w:tblGrid>
      <w:tr w:rsidR="00413EBB" w:rsidRPr="00225C8E" w14:paraId="03DA07F0" w14:textId="77777777" w:rsidTr="00413EBB">
        <w:tc>
          <w:tcPr>
            <w:tcW w:w="6819" w:type="dxa"/>
            <w:hideMark/>
          </w:tcPr>
          <w:p w14:paraId="1B643A55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686" w:type="dxa"/>
            <w:hideMark/>
          </w:tcPr>
          <w:p w14:paraId="6F1E98D5" w14:textId="33F81ED8" w:rsidR="00413EBB" w:rsidRPr="00225C8E" w:rsidRDefault="00225C8E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48 344 |  100%*</w:t>
            </w:r>
          </w:p>
        </w:tc>
      </w:tr>
      <w:tr w:rsidR="00413EBB" w:rsidRPr="00225C8E" w14:paraId="40988E79" w14:textId="77777777" w:rsidTr="00413EBB">
        <w:tc>
          <w:tcPr>
            <w:tcW w:w="6819" w:type="dxa"/>
            <w:hideMark/>
          </w:tcPr>
          <w:p w14:paraId="5E6F2CAC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686" w:type="dxa"/>
            <w:hideMark/>
          </w:tcPr>
          <w:p w14:paraId="6A119BF2" w14:textId="77777777" w:rsidR="00413EBB" w:rsidRPr="00225C8E" w:rsidRDefault="00413EBB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13EBB" w:rsidRPr="00225C8E" w14:paraId="29561E9E" w14:textId="77777777" w:rsidTr="00413EBB">
        <w:tc>
          <w:tcPr>
            <w:tcW w:w="6819" w:type="dxa"/>
            <w:hideMark/>
          </w:tcPr>
          <w:p w14:paraId="379E7F97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686" w:type="dxa"/>
            <w:hideMark/>
          </w:tcPr>
          <w:p w14:paraId="56919035" w14:textId="77777777" w:rsidR="00413EBB" w:rsidRPr="00225C8E" w:rsidRDefault="00413EBB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13EBB" w:rsidRPr="00225C8E" w14:paraId="79D13C99" w14:textId="77777777" w:rsidTr="00413EBB">
        <w:tc>
          <w:tcPr>
            <w:tcW w:w="6819" w:type="dxa"/>
            <w:hideMark/>
          </w:tcPr>
          <w:p w14:paraId="67E1534F" w14:textId="77777777" w:rsidR="00413EBB" w:rsidRPr="00225C8E" w:rsidRDefault="00413EBB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 xml:space="preserve">Число голосов, которые не подсчитывались в связи с признанием </w:t>
            </w: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lastRenderedPageBreak/>
              <w:t>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686" w:type="dxa"/>
            <w:hideMark/>
          </w:tcPr>
          <w:p w14:paraId="4A45FB94" w14:textId="77777777" w:rsidR="00413EBB" w:rsidRPr="00225C8E" w:rsidRDefault="00413EBB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lastRenderedPageBreak/>
              <w:t>0</w:t>
            </w:r>
          </w:p>
        </w:tc>
      </w:tr>
    </w:tbl>
    <w:p w14:paraId="56E7641C" w14:textId="336F3875" w:rsidR="00413EBB" w:rsidRPr="00225C8E" w:rsidRDefault="00413EBB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4C584BE" w14:textId="77777777" w:rsidR="000220EF" w:rsidRPr="00225C8E" w:rsidRDefault="003A4F33" w:rsidP="004F770D">
      <w:pPr>
        <w:pStyle w:val="ab"/>
        <w:numPr>
          <w:ilvl w:val="0"/>
          <w:numId w:val="32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>Принятое решение:</w:t>
      </w:r>
    </w:p>
    <w:p w14:paraId="42E1F0E2" w14:textId="77777777" w:rsidR="000220EF" w:rsidRPr="00225C8E" w:rsidRDefault="000220EF" w:rsidP="004F770D">
      <w:pPr>
        <w:pStyle w:val="ab"/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225C8E">
        <w:rPr>
          <w:rFonts w:ascii="Arial Narrow" w:hAnsi="Arial Narrow" w:cs="Arial"/>
          <w:sz w:val="22"/>
          <w:szCs w:val="22"/>
        </w:rPr>
        <w:t xml:space="preserve">Избрать членом Ревизионной комиссии Общества: </w:t>
      </w:r>
    </w:p>
    <w:p w14:paraId="1325E72E" w14:textId="77777777" w:rsidR="000220EF" w:rsidRPr="00225C8E" w:rsidRDefault="000220EF" w:rsidP="004F770D">
      <w:pPr>
        <w:pStyle w:val="ab"/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225C8E">
        <w:rPr>
          <w:rFonts w:ascii="Arial Narrow" w:hAnsi="Arial Narrow" w:cs="Arial"/>
          <w:sz w:val="22"/>
          <w:szCs w:val="22"/>
        </w:rPr>
        <w:t>Гречко Надежда Юрьевна</w:t>
      </w:r>
    </w:p>
    <w:p w14:paraId="1C506A66" w14:textId="77777777" w:rsidR="000220EF" w:rsidRPr="00225C8E" w:rsidRDefault="000220EF" w:rsidP="004F770D">
      <w:pPr>
        <w:pStyle w:val="ab"/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225C8E">
        <w:rPr>
          <w:rFonts w:ascii="Arial Narrow" w:hAnsi="Arial Narrow" w:cs="Arial"/>
          <w:sz w:val="22"/>
          <w:szCs w:val="22"/>
        </w:rPr>
        <w:t>Михайлов Дмитрий Иванович</w:t>
      </w:r>
    </w:p>
    <w:p w14:paraId="4C216D2E" w14:textId="18110873" w:rsidR="000220EF" w:rsidRPr="00225C8E" w:rsidRDefault="00225C8E" w:rsidP="004F770D">
      <w:pPr>
        <w:pStyle w:val="ab"/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225C8E">
        <w:rPr>
          <w:rFonts w:ascii="Arial Narrow" w:hAnsi="Arial Narrow" w:cs="Arial"/>
          <w:sz w:val="22"/>
          <w:szCs w:val="22"/>
        </w:rPr>
        <w:t>Гавриленко Татьяна Яковлевна</w:t>
      </w:r>
    </w:p>
    <w:p w14:paraId="607DEFC1" w14:textId="77777777" w:rsidR="00225C8E" w:rsidRPr="00225C8E" w:rsidRDefault="00225C8E" w:rsidP="004F770D">
      <w:pPr>
        <w:pStyle w:val="ab"/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117453BD" w14:textId="58E50C32" w:rsidR="003A4F33" w:rsidRPr="00225C8E" w:rsidRDefault="000220EF" w:rsidP="004F770D">
      <w:pPr>
        <w:pStyle w:val="ab"/>
        <w:numPr>
          <w:ilvl w:val="0"/>
          <w:numId w:val="31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>Итоги голосования:</w:t>
      </w:r>
    </w:p>
    <w:tbl>
      <w:tblPr>
        <w:tblW w:w="8505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686"/>
      </w:tblGrid>
      <w:tr w:rsidR="00225C8E" w:rsidRPr="00225C8E" w14:paraId="49D3D61B" w14:textId="77777777" w:rsidTr="00D92170"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E9A9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37D430" w14:textId="33EFAD4D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48 679</w:t>
            </w:r>
          </w:p>
        </w:tc>
      </w:tr>
      <w:tr w:rsidR="00225C8E" w:rsidRPr="00225C8E" w14:paraId="0A52F548" w14:textId="77777777" w:rsidTr="00D92170"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AB24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B75C0A" w14:textId="5D97FC33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48 679</w:t>
            </w:r>
          </w:p>
        </w:tc>
      </w:tr>
      <w:tr w:rsidR="00225C8E" w:rsidRPr="00225C8E" w14:paraId="4942EA38" w14:textId="77777777" w:rsidTr="00D92170"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7232" w14:textId="77777777" w:rsidR="00225C8E" w:rsidRPr="00225C8E" w:rsidRDefault="00225C8E" w:rsidP="00225C8E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1B3FF" w14:textId="32B6ED4E" w:rsidR="00225C8E" w:rsidRPr="00225C8E" w:rsidRDefault="00225C8E" w:rsidP="00225C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48 344</w:t>
            </w:r>
          </w:p>
        </w:tc>
      </w:tr>
    </w:tbl>
    <w:p w14:paraId="5D642CEA" w14:textId="77777777" w:rsidR="000220EF" w:rsidRPr="00225C8E" w:rsidRDefault="000220EF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  <w:t>Кворум по данному вопросу повестки дня имеется.</w:t>
      </w:r>
    </w:p>
    <w:p w14:paraId="7854C682" w14:textId="5091E69C" w:rsidR="000220EF" w:rsidRPr="00225C8E" w:rsidRDefault="000220EF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686"/>
      </w:tblGrid>
      <w:tr w:rsidR="000220EF" w:rsidRPr="00225C8E" w14:paraId="5BE2F5BD" w14:textId="77777777" w:rsidTr="000220EF">
        <w:tc>
          <w:tcPr>
            <w:tcW w:w="6819" w:type="dxa"/>
            <w:hideMark/>
          </w:tcPr>
          <w:p w14:paraId="67506C6D" w14:textId="77777777" w:rsidR="000220EF" w:rsidRPr="00225C8E" w:rsidRDefault="000220EF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686" w:type="dxa"/>
            <w:hideMark/>
          </w:tcPr>
          <w:p w14:paraId="135C6D8A" w14:textId="21A6EC40" w:rsidR="000220EF" w:rsidRPr="00225C8E" w:rsidRDefault="00225C8E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48 344 |  100%*</w:t>
            </w:r>
          </w:p>
        </w:tc>
      </w:tr>
      <w:tr w:rsidR="000220EF" w:rsidRPr="00225C8E" w14:paraId="7D99A377" w14:textId="77777777" w:rsidTr="000220EF">
        <w:tc>
          <w:tcPr>
            <w:tcW w:w="6819" w:type="dxa"/>
            <w:hideMark/>
          </w:tcPr>
          <w:p w14:paraId="2CFA2CC0" w14:textId="77777777" w:rsidR="000220EF" w:rsidRPr="00225C8E" w:rsidRDefault="000220EF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686" w:type="dxa"/>
            <w:hideMark/>
          </w:tcPr>
          <w:p w14:paraId="14939A78" w14:textId="77777777" w:rsidR="000220EF" w:rsidRPr="00225C8E" w:rsidRDefault="000220EF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0220EF" w:rsidRPr="00225C8E" w14:paraId="5369372E" w14:textId="77777777" w:rsidTr="000220EF">
        <w:tc>
          <w:tcPr>
            <w:tcW w:w="6819" w:type="dxa"/>
            <w:hideMark/>
          </w:tcPr>
          <w:p w14:paraId="0A20FD13" w14:textId="77777777" w:rsidR="000220EF" w:rsidRPr="00225C8E" w:rsidRDefault="000220EF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686" w:type="dxa"/>
            <w:hideMark/>
          </w:tcPr>
          <w:p w14:paraId="2E998AA9" w14:textId="77777777" w:rsidR="000220EF" w:rsidRPr="00225C8E" w:rsidRDefault="000220EF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0220EF" w:rsidRPr="00225C8E" w14:paraId="38E616AF" w14:textId="77777777" w:rsidTr="000220EF">
        <w:tc>
          <w:tcPr>
            <w:tcW w:w="6819" w:type="dxa"/>
            <w:hideMark/>
          </w:tcPr>
          <w:p w14:paraId="0676CBFC" w14:textId="77777777" w:rsidR="000220EF" w:rsidRPr="00225C8E" w:rsidRDefault="000220EF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686" w:type="dxa"/>
            <w:hideMark/>
          </w:tcPr>
          <w:p w14:paraId="167C4815" w14:textId="77777777" w:rsidR="000220EF" w:rsidRPr="00225C8E" w:rsidRDefault="000220EF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6611C2C3" w14:textId="77066E1F" w:rsidR="000220EF" w:rsidRPr="00225C8E" w:rsidRDefault="000220EF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4012F700" w14:textId="77777777" w:rsidR="000220EF" w:rsidRPr="00225C8E" w:rsidRDefault="003A4F33" w:rsidP="004F770D">
      <w:pPr>
        <w:pStyle w:val="ab"/>
        <w:numPr>
          <w:ilvl w:val="0"/>
          <w:numId w:val="32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>Принятое решение:</w:t>
      </w:r>
    </w:p>
    <w:p w14:paraId="4C13A34E" w14:textId="4CBB9612" w:rsidR="003A4F33" w:rsidRPr="00225C8E" w:rsidRDefault="000220EF" w:rsidP="004F770D">
      <w:pPr>
        <w:pStyle w:val="ab"/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225C8E">
        <w:rPr>
          <w:rFonts w:ascii="Arial Narrow" w:hAnsi="Arial Narrow" w:cs="Arial"/>
          <w:sz w:val="22"/>
          <w:szCs w:val="22"/>
        </w:rPr>
        <w:t>Утвердить аудитором Общества на 2021 финансовый год: Общество с ограниченной ответственностью «Аудит. Налоги. Консалтинг» (ОГРН 1136195011061, ИНН 6163132607).</w:t>
      </w:r>
    </w:p>
    <w:p w14:paraId="5378FF4A" w14:textId="77777777" w:rsidR="000220EF" w:rsidRPr="00225C8E" w:rsidRDefault="000220EF" w:rsidP="004F770D">
      <w:pPr>
        <w:pStyle w:val="ab"/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</w:p>
    <w:p w14:paraId="57DF7E11" w14:textId="3AE824F8" w:rsidR="004F770D" w:rsidRPr="00225C8E" w:rsidRDefault="004F770D" w:rsidP="004F770D">
      <w:pPr>
        <w:pStyle w:val="ab"/>
        <w:numPr>
          <w:ilvl w:val="0"/>
          <w:numId w:val="31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>Итоги голосования: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828"/>
      </w:tblGrid>
      <w:tr w:rsidR="004F770D" w:rsidRPr="00225C8E" w14:paraId="3DD0057A" w14:textId="77777777" w:rsidTr="004F770D">
        <w:tc>
          <w:tcPr>
            <w:tcW w:w="6819" w:type="dxa"/>
            <w:hideMark/>
          </w:tcPr>
          <w:p w14:paraId="33F43F92" w14:textId="77777777" w:rsidR="004F770D" w:rsidRPr="00225C8E" w:rsidRDefault="004F770D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28" w:type="dxa"/>
            <w:hideMark/>
          </w:tcPr>
          <w:p w14:paraId="3C37A55F" w14:textId="77777777" w:rsidR="004F770D" w:rsidRPr="00225C8E" w:rsidRDefault="004F770D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20 019 506</w:t>
            </w:r>
          </w:p>
        </w:tc>
      </w:tr>
      <w:tr w:rsidR="004F770D" w:rsidRPr="00225C8E" w14:paraId="05B5DB4B" w14:textId="77777777" w:rsidTr="004F770D">
        <w:tc>
          <w:tcPr>
            <w:tcW w:w="6819" w:type="dxa"/>
            <w:hideMark/>
          </w:tcPr>
          <w:p w14:paraId="706EFC99" w14:textId="77777777" w:rsidR="004F770D" w:rsidRPr="00225C8E" w:rsidRDefault="004F770D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28" w:type="dxa"/>
            <w:hideMark/>
          </w:tcPr>
          <w:p w14:paraId="6CDD6D45" w14:textId="77777777" w:rsidR="004F770D" w:rsidRPr="00225C8E" w:rsidRDefault="004F770D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20 019 506</w:t>
            </w:r>
          </w:p>
        </w:tc>
      </w:tr>
      <w:tr w:rsidR="004F770D" w:rsidRPr="00225C8E" w14:paraId="2E1E8611" w14:textId="77777777" w:rsidTr="004F770D">
        <w:tc>
          <w:tcPr>
            <w:tcW w:w="6819" w:type="dxa"/>
            <w:hideMark/>
          </w:tcPr>
          <w:p w14:paraId="2CAA7D07" w14:textId="77777777" w:rsidR="004F770D" w:rsidRPr="00225C8E" w:rsidRDefault="004F770D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28" w:type="dxa"/>
            <w:hideMark/>
          </w:tcPr>
          <w:p w14:paraId="238B3289" w14:textId="77777777" w:rsidR="004F770D" w:rsidRPr="00225C8E" w:rsidRDefault="004F770D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20 012 962</w:t>
            </w:r>
          </w:p>
        </w:tc>
      </w:tr>
    </w:tbl>
    <w:p w14:paraId="45333AA1" w14:textId="77777777" w:rsidR="004F770D" w:rsidRPr="00225C8E" w:rsidRDefault="004F770D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bCs/>
          <w:color w:val="080808"/>
          <w:sz w:val="22"/>
          <w:szCs w:val="22"/>
          <w:lang w:val="x-none"/>
        </w:rPr>
        <w:t>Кворум по данному вопросу повестки дня имеется.</w:t>
      </w:r>
    </w:p>
    <w:p w14:paraId="075CA6A5" w14:textId="0848C944" w:rsidR="004F770D" w:rsidRPr="00225C8E" w:rsidRDefault="004F770D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bCs/>
          <w:color w:val="080808"/>
          <w:sz w:val="22"/>
          <w:szCs w:val="22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828"/>
      </w:tblGrid>
      <w:tr w:rsidR="004F770D" w:rsidRPr="00225C8E" w14:paraId="1ED6B2D5" w14:textId="77777777" w:rsidTr="004F770D">
        <w:tc>
          <w:tcPr>
            <w:tcW w:w="6819" w:type="dxa"/>
            <w:hideMark/>
          </w:tcPr>
          <w:p w14:paraId="0871CBE8" w14:textId="77777777" w:rsidR="004F770D" w:rsidRPr="00225C8E" w:rsidRDefault="004F770D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828" w:type="dxa"/>
            <w:hideMark/>
          </w:tcPr>
          <w:p w14:paraId="10A82D18" w14:textId="77777777" w:rsidR="004F770D" w:rsidRPr="00225C8E" w:rsidRDefault="004F770D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20 012 962 |  100%*</w:t>
            </w:r>
          </w:p>
        </w:tc>
      </w:tr>
      <w:tr w:rsidR="004F770D" w:rsidRPr="00225C8E" w14:paraId="79E48A7A" w14:textId="77777777" w:rsidTr="004F770D">
        <w:tc>
          <w:tcPr>
            <w:tcW w:w="6819" w:type="dxa"/>
            <w:hideMark/>
          </w:tcPr>
          <w:p w14:paraId="2D97694D" w14:textId="77777777" w:rsidR="004F770D" w:rsidRPr="00225C8E" w:rsidRDefault="004F770D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828" w:type="dxa"/>
            <w:hideMark/>
          </w:tcPr>
          <w:p w14:paraId="24AF733C" w14:textId="77777777" w:rsidR="004F770D" w:rsidRPr="00225C8E" w:rsidRDefault="004F770D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F770D" w:rsidRPr="00225C8E" w14:paraId="40BF461C" w14:textId="77777777" w:rsidTr="004F770D">
        <w:tc>
          <w:tcPr>
            <w:tcW w:w="6819" w:type="dxa"/>
            <w:hideMark/>
          </w:tcPr>
          <w:p w14:paraId="4FA167AD" w14:textId="77777777" w:rsidR="004F770D" w:rsidRPr="00225C8E" w:rsidRDefault="004F770D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828" w:type="dxa"/>
            <w:hideMark/>
          </w:tcPr>
          <w:p w14:paraId="7E132D56" w14:textId="77777777" w:rsidR="004F770D" w:rsidRPr="00225C8E" w:rsidRDefault="004F770D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F770D" w:rsidRPr="00225C8E" w14:paraId="548CE3FC" w14:textId="77777777" w:rsidTr="004F770D">
        <w:tc>
          <w:tcPr>
            <w:tcW w:w="6819" w:type="dxa"/>
            <w:hideMark/>
          </w:tcPr>
          <w:p w14:paraId="04F18268" w14:textId="77777777" w:rsidR="004F770D" w:rsidRPr="00225C8E" w:rsidRDefault="004F770D" w:rsidP="004F770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28" w:type="dxa"/>
            <w:hideMark/>
          </w:tcPr>
          <w:p w14:paraId="40248847" w14:textId="77777777" w:rsidR="004F770D" w:rsidRPr="00225C8E" w:rsidRDefault="004F770D" w:rsidP="004F7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225C8E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2DAE7611" w14:textId="3B44DFA2" w:rsidR="004F770D" w:rsidRPr="00225C8E" w:rsidRDefault="004F770D" w:rsidP="004F770D">
      <w:pPr>
        <w:pStyle w:val="ab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</w:t>
      </w:r>
      <w:r w:rsidRPr="00225C8E">
        <w:rPr>
          <w:rFonts w:ascii="Arial Narrow" w:hAnsi="Arial Narrow" w:cs="Times New Roman CYR"/>
          <w:color w:val="080808"/>
          <w:sz w:val="22"/>
          <w:szCs w:val="22"/>
          <w:lang w:val="x-none"/>
        </w:rPr>
        <w:lastRenderedPageBreak/>
        <w:t>об общих собраниях акционеров» (утв. Банком России 16.11.2018 N 660-П).</w:t>
      </w:r>
    </w:p>
    <w:p w14:paraId="04170B72" w14:textId="77777777" w:rsidR="00225C8E" w:rsidRPr="00225C8E" w:rsidRDefault="003A4F33" w:rsidP="00225C8E">
      <w:pPr>
        <w:pStyle w:val="ab"/>
        <w:numPr>
          <w:ilvl w:val="0"/>
          <w:numId w:val="32"/>
        </w:num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b/>
          <w:sz w:val="22"/>
          <w:szCs w:val="22"/>
        </w:rPr>
        <w:t>Принятое решение:</w:t>
      </w:r>
    </w:p>
    <w:p w14:paraId="725AC910" w14:textId="27370066" w:rsidR="003A4F33" w:rsidRPr="00225C8E" w:rsidRDefault="00225C8E" w:rsidP="00225C8E">
      <w:pPr>
        <w:pStyle w:val="ab"/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25C8E">
        <w:rPr>
          <w:rFonts w:ascii="Arial Narrow" w:hAnsi="Arial Narrow" w:cs="Arial"/>
          <w:sz w:val="22"/>
          <w:szCs w:val="22"/>
        </w:rPr>
        <w:t>Дать согласие на совершение следующей крупной сделки: Дополнительное соглашение к Договору поручительства № 01IP6P008 от «26» января 2017 года, между АО «АЛЬФА-БАНК» и АО «Новопластуновское», на следующих основных условиях, приведенных в проекте Дополнительного соглашения (Приложение №1).</w:t>
      </w:r>
    </w:p>
    <w:p w14:paraId="1E530859" w14:textId="77777777" w:rsidR="00225C8E" w:rsidRPr="00225C8E" w:rsidRDefault="00225C8E" w:rsidP="004F770D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54CAB8C3" w14:textId="0FBDC059" w:rsidR="004F770D" w:rsidRPr="00225C8E" w:rsidRDefault="004F770D" w:rsidP="004F770D">
      <w:pPr>
        <w:jc w:val="both"/>
        <w:rPr>
          <w:rFonts w:ascii="Arial Narrow" w:hAnsi="Arial Narrow"/>
          <w:sz w:val="22"/>
          <w:szCs w:val="22"/>
        </w:rPr>
      </w:pPr>
    </w:p>
    <w:p w14:paraId="7D88D7F7" w14:textId="77777777" w:rsidR="00225C8E" w:rsidRPr="00225C8E" w:rsidRDefault="00225C8E" w:rsidP="004F770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7"/>
        <w:gridCol w:w="3428"/>
      </w:tblGrid>
      <w:tr w:rsidR="001073B4" w:rsidRPr="00225C8E" w14:paraId="08CD298E" w14:textId="77777777" w:rsidTr="00303239">
        <w:tc>
          <w:tcPr>
            <w:tcW w:w="6240" w:type="dxa"/>
          </w:tcPr>
          <w:p w14:paraId="42FA2F4D" w14:textId="77777777" w:rsidR="001073B4" w:rsidRPr="00225C8E" w:rsidRDefault="001073B4" w:rsidP="004F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25C8E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10CC4967" w:rsidR="001073B4" w:rsidRPr="00225C8E" w:rsidRDefault="001073B4" w:rsidP="004F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25C8E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225C8E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25C8E" w:rsidRPr="00225C8E">
              <w:rPr>
                <w:rFonts w:ascii="Arial Narrow" w:hAnsi="Arial Narrow"/>
                <w:b/>
                <w:sz w:val="22"/>
                <w:szCs w:val="22"/>
              </w:rPr>
              <w:t>Новопластуновское</w:t>
            </w:r>
            <w:r w:rsidR="00632B1E" w:rsidRPr="00225C8E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225C8E" w:rsidRDefault="008511BB" w:rsidP="004F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225C8E" w:rsidRDefault="001073B4" w:rsidP="004F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225C8E" w:rsidRDefault="00C82591" w:rsidP="004F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225C8E" w:rsidRDefault="006B4211" w:rsidP="004F770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225C8E" w:rsidRDefault="008450BF" w:rsidP="004F77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25C8E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225C8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225C8E" w14:paraId="53285604" w14:textId="77777777" w:rsidTr="00303239">
        <w:tc>
          <w:tcPr>
            <w:tcW w:w="6240" w:type="dxa"/>
          </w:tcPr>
          <w:p w14:paraId="66B64686" w14:textId="77777777" w:rsidR="00B50A43" w:rsidRPr="00225C8E" w:rsidRDefault="001073B4" w:rsidP="004F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25C8E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520678C1" w14:textId="1B47C7A8" w:rsidR="001073B4" w:rsidRPr="00225C8E" w:rsidRDefault="001073B4" w:rsidP="004F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25C8E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225C8E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25C8E" w:rsidRPr="00225C8E">
              <w:rPr>
                <w:rFonts w:ascii="Arial Narrow" w:hAnsi="Arial Narrow"/>
                <w:b/>
                <w:sz w:val="22"/>
                <w:szCs w:val="22"/>
              </w:rPr>
              <w:t>Новопластуновское</w:t>
            </w:r>
            <w:r w:rsidR="00632B1E" w:rsidRPr="00225C8E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38CFCB2" w14:textId="77777777" w:rsidR="00632923" w:rsidRPr="00225C8E" w:rsidRDefault="00632923" w:rsidP="004F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001848" w14:textId="77777777" w:rsidR="00632923" w:rsidRPr="00225C8E" w:rsidRDefault="00632923" w:rsidP="004F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84A853" w14:textId="77777777" w:rsidR="00632923" w:rsidRPr="00225C8E" w:rsidRDefault="00632923" w:rsidP="004F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D5C50F" w14:textId="681D5689" w:rsidR="00632923" w:rsidRPr="00225C8E" w:rsidRDefault="00632923" w:rsidP="004F770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25C8E">
              <w:rPr>
                <w:rFonts w:ascii="Arial Narrow" w:hAnsi="Arial Narrow"/>
                <w:b/>
                <w:sz w:val="22"/>
                <w:szCs w:val="22"/>
              </w:rPr>
              <w:t>м.п.</w:t>
            </w:r>
          </w:p>
        </w:tc>
        <w:tc>
          <w:tcPr>
            <w:tcW w:w="3614" w:type="dxa"/>
          </w:tcPr>
          <w:p w14:paraId="5EF5DAEA" w14:textId="77777777" w:rsidR="006B4211" w:rsidRPr="00225C8E" w:rsidRDefault="006B4211" w:rsidP="004F770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985D7A" w14:textId="77777777" w:rsidR="001073B4" w:rsidRPr="00225C8E" w:rsidRDefault="002D5BAC" w:rsidP="004F770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25C8E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1A967878" w:rsidR="00B50A43" w:rsidRPr="00225C8E" w:rsidRDefault="00B50A43" w:rsidP="004F77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1EB4F3" w14:textId="40273015" w:rsidR="001D5652" w:rsidRPr="00225C8E" w:rsidRDefault="001D5652" w:rsidP="00225C8E">
      <w:pPr>
        <w:rPr>
          <w:rFonts w:ascii="Arial Narrow" w:hAnsi="Arial Narrow"/>
          <w:b/>
          <w:sz w:val="22"/>
          <w:szCs w:val="22"/>
        </w:rPr>
      </w:pPr>
    </w:p>
    <w:p w14:paraId="06B99598" w14:textId="77777777" w:rsidR="00225C8E" w:rsidRDefault="00225C8E" w:rsidP="00225C8E">
      <w:pPr>
        <w:jc w:val="right"/>
        <w:rPr>
          <w:rFonts w:ascii="Arial Narrow" w:hAnsi="Arial Narrow"/>
          <w:b/>
          <w:kern w:val="2"/>
          <w:sz w:val="22"/>
          <w:szCs w:val="22"/>
        </w:rPr>
      </w:pPr>
      <w:r>
        <w:rPr>
          <w:rFonts w:ascii="Arial Narrow" w:hAnsi="Arial Narrow"/>
          <w:b/>
          <w:kern w:val="2"/>
          <w:sz w:val="22"/>
          <w:szCs w:val="22"/>
        </w:rPr>
        <w:br w:type="page"/>
      </w:r>
    </w:p>
    <w:p w14:paraId="1364FB48" w14:textId="20DAD8BD" w:rsidR="00225C8E" w:rsidRPr="00225C8E" w:rsidRDefault="00225C8E" w:rsidP="00225C8E">
      <w:pPr>
        <w:jc w:val="right"/>
        <w:rPr>
          <w:rFonts w:ascii="Arial Narrow" w:hAnsi="Arial Narrow"/>
          <w:b/>
          <w:kern w:val="2"/>
          <w:sz w:val="22"/>
          <w:szCs w:val="22"/>
        </w:rPr>
      </w:pPr>
      <w:r w:rsidRPr="00225C8E">
        <w:rPr>
          <w:rFonts w:ascii="Arial Narrow" w:hAnsi="Arial Narrow"/>
          <w:b/>
          <w:kern w:val="2"/>
          <w:sz w:val="22"/>
          <w:szCs w:val="22"/>
        </w:rPr>
        <w:lastRenderedPageBreak/>
        <w:t>Приложение №1</w:t>
      </w:r>
    </w:p>
    <w:p w14:paraId="5D6AC330" w14:textId="77777777" w:rsidR="00225C8E" w:rsidRPr="00225C8E" w:rsidRDefault="00225C8E" w:rsidP="00225C8E">
      <w:pPr>
        <w:jc w:val="right"/>
        <w:rPr>
          <w:rFonts w:ascii="Arial Narrow" w:hAnsi="Arial Narrow"/>
          <w:b/>
          <w:sz w:val="22"/>
          <w:szCs w:val="22"/>
        </w:rPr>
      </w:pPr>
    </w:p>
    <w:p w14:paraId="2408C37D" w14:textId="77777777" w:rsidR="00225C8E" w:rsidRPr="00225C8E" w:rsidRDefault="00225C8E" w:rsidP="00225C8E">
      <w:pPr>
        <w:jc w:val="right"/>
        <w:rPr>
          <w:rFonts w:ascii="Arial Narrow" w:hAnsi="Arial Narrow"/>
          <w:b/>
          <w:kern w:val="2"/>
          <w:sz w:val="22"/>
          <w:szCs w:val="22"/>
        </w:rPr>
      </w:pPr>
    </w:p>
    <w:p w14:paraId="7F404D13" w14:textId="77777777" w:rsidR="00225C8E" w:rsidRPr="00225C8E" w:rsidRDefault="00225C8E" w:rsidP="00225C8E">
      <w:pPr>
        <w:jc w:val="right"/>
        <w:rPr>
          <w:rFonts w:ascii="Arial Narrow" w:hAnsi="Arial Narrow"/>
          <w:b/>
          <w:kern w:val="2"/>
          <w:sz w:val="22"/>
          <w:szCs w:val="22"/>
        </w:rPr>
      </w:pPr>
    </w:p>
    <w:p w14:paraId="60D9DAB8" w14:textId="77777777" w:rsidR="00225C8E" w:rsidRPr="00225C8E" w:rsidRDefault="00225C8E" w:rsidP="00225C8E">
      <w:pPr>
        <w:widowControl/>
        <w:suppressAutoHyphens w:val="0"/>
        <w:ind w:right="-2"/>
        <w:jc w:val="center"/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</w:pPr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ДОПОЛНИТЕЛЬНОЕ СОГЛАШЕНИЕ №</w:t>
      </w:r>
      <w:bookmarkStart w:id="1" w:name="20012но8/62128.10"/>
      <w:bookmarkEnd w:id="1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 xml:space="preserve"> </w:t>
      </w:r>
      <w:bookmarkStart w:id="2" w:name="20012но8/62128_10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б/н</w:t>
      </w:r>
      <w:bookmarkStart w:id="3" w:name="auto_part13.1"/>
      <w:bookmarkEnd w:id="2"/>
      <w:bookmarkEnd w:id="3"/>
    </w:p>
    <w:p w14:paraId="20A8B8C3" w14:textId="77777777" w:rsidR="00225C8E" w:rsidRPr="00225C8E" w:rsidRDefault="00225C8E" w:rsidP="00225C8E">
      <w:pPr>
        <w:widowControl/>
        <w:tabs>
          <w:tab w:val="left" w:pos="1513"/>
          <w:tab w:val="center" w:pos="5103"/>
        </w:tabs>
        <w:suppressAutoHyphens w:val="0"/>
        <w:ind w:right="-2"/>
        <w:jc w:val="center"/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</w:pPr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к Договору поручительств</w:t>
      </w:r>
      <w:bookmarkStart w:id="4" w:name="auto_part12.1"/>
      <w:bookmarkEnd w:id="4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 xml:space="preserve">а </w:t>
      </w:r>
      <w:bookmarkStart w:id="5" w:name="auto_part12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№</w:t>
      </w:r>
      <w:bookmarkStart w:id="6" w:name="265124030228/.401"/>
      <w:bookmarkEnd w:id="6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 xml:space="preserve"> </w:t>
      </w:r>
      <w:bookmarkStart w:id="7" w:name="265124030228/_401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01IP6P008</w:t>
      </w:r>
      <w:bookmarkEnd w:id="7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 xml:space="preserve"> от</w:t>
      </w:r>
      <w:bookmarkStart w:id="8" w:name="7423401да25/.461"/>
      <w:bookmarkEnd w:id="8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 xml:space="preserve"> </w:t>
      </w:r>
      <w:bookmarkStart w:id="9" w:name="7423401да25/_461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«26» января 2017</w:t>
      </w:r>
      <w:bookmarkEnd w:id="9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 xml:space="preserve"> года</w:t>
      </w:r>
      <w:bookmarkEnd w:id="5"/>
    </w:p>
    <w:p w14:paraId="03C4C43F" w14:textId="77777777" w:rsidR="00225C8E" w:rsidRPr="00225C8E" w:rsidRDefault="00225C8E" w:rsidP="00225C8E">
      <w:pPr>
        <w:widowControl/>
        <w:tabs>
          <w:tab w:val="left" w:pos="3262"/>
        </w:tabs>
        <w:suppressAutoHyphens w:val="0"/>
        <w:ind w:right="-2" w:firstLine="567"/>
        <w:jc w:val="center"/>
        <w:rPr>
          <w:rFonts w:ascii="Arial Narrow" w:eastAsia="Times New Roman" w:hAnsi="Arial Narrow"/>
          <w:b/>
          <w:i/>
          <w:kern w:val="0"/>
          <w:sz w:val="22"/>
          <w:szCs w:val="22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517"/>
      </w:tblGrid>
      <w:tr w:rsidR="00225C8E" w:rsidRPr="00225C8E" w14:paraId="39DB08FB" w14:textId="77777777" w:rsidTr="00FB6F8A">
        <w:tc>
          <w:tcPr>
            <w:tcW w:w="5245" w:type="dxa"/>
            <w:hideMark/>
          </w:tcPr>
          <w:p w14:paraId="2EA9493A" w14:textId="77777777" w:rsidR="00225C8E" w:rsidRPr="00225C8E" w:rsidRDefault="00225C8E" w:rsidP="00FB6F8A">
            <w:pPr>
              <w:widowControl/>
              <w:suppressAutoHyphens w:val="0"/>
              <w:ind w:left="34" w:right="-2"/>
              <w:jc w:val="both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г</w:t>
            </w:r>
            <w:bookmarkStart w:id="10" w:name="32331го12/62128.56"/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.</w:t>
            </w:r>
            <w:bookmarkStart w:id="11" w:name="32331го12/62128_56"/>
            <w:bookmarkEnd w:id="10"/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Ростов-на-Дону</w:t>
            </w:r>
            <w:bookmarkEnd w:id="11"/>
          </w:p>
        </w:tc>
        <w:tc>
          <w:tcPr>
            <w:tcW w:w="4961" w:type="dxa"/>
            <w:hideMark/>
          </w:tcPr>
          <w:p w14:paraId="2F6B1395" w14:textId="77777777" w:rsidR="00225C8E" w:rsidRPr="00225C8E" w:rsidRDefault="00225C8E" w:rsidP="00FB6F8A">
            <w:pPr>
              <w:widowControl/>
              <w:tabs>
                <w:tab w:val="left" w:pos="4428"/>
              </w:tabs>
              <w:suppressAutoHyphens w:val="0"/>
              <w:ind w:right="-2" w:firstLine="567"/>
              <w:jc w:val="right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ru-RU"/>
              </w:rPr>
              <w:t>«___» ___________</w:t>
            </w:r>
            <w:bookmarkStart w:id="12" w:name="22220те11/62128.60"/>
            <w:bookmarkEnd w:id="12"/>
            <w:r w:rsidRPr="00225C8E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bookmarkStart w:id="13" w:name="22220те11/62128_60"/>
            <w:r w:rsidRPr="00225C8E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ru-RU"/>
              </w:rPr>
              <w:t>2021</w:t>
            </w:r>
            <w:bookmarkEnd w:id="13"/>
            <w:r w:rsidRPr="00225C8E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ru-RU"/>
              </w:rPr>
              <w:t xml:space="preserve"> г.</w:t>
            </w:r>
          </w:p>
        </w:tc>
      </w:tr>
    </w:tbl>
    <w:p w14:paraId="22F45476" w14:textId="77777777" w:rsidR="00225C8E" w:rsidRPr="00225C8E" w:rsidRDefault="00225C8E" w:rsidP="00225C8E">
      <w:pPr>
        <w:widowControl/>
        <w:suppressAutoHyphens w:val="0"/>
        <w:ind w:right="-2" w:firstLine="567"/>
        <w:jc w:val="center"/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</w:pPr>
    </w:p>
    <w:p w14:paraId="1258ED17" w14:textId="77777777" w:rsidR="00225C8E" w:rsidRPr="00225C8E" w:rsidRDefault="00225C8E" w:rsidP="00225C8E">
      <w:pPr>
        <w:widowControl/>
        <w:tabs>
          <w:tab w:val="left" w:pos="1513"/>
          <w:tab w:val="center" w:pos="5103"/>
        </w:tabs>
        <w:suppressAutoHyphens w:val="0"/>
        <w:ind w:right="-2" w:firstLine="567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225C8E">
        <w:rPr>
          <w:rFonts w:ascii="Arial Narrow" w:eastAsia="Times New Roman" w:hAnsi="Arial Narrow"/>
          <w:b/>
          <w:snapToGrid w:val="0"/>
          <w:kern w:val="0"/>
          <w:sz w:val="22"/>
          <w:szCs w:val="22"/>
          <w:lang w:eastAsia="ru-RU"/>
        </w:rPr>
        <w:t>АКЦИОНЕРНОЕ ОБЩЕСТВО «АЛЬФА-БАНК» (</w:t>
      </w:r>
      <w:r w:rsidRPr="00225C8E">
        <w:rPr>
          <w:rFonts w:ascii="Arial Narrow" w:eastAsia="Times New Roman" w:hAnsi="Arial Narrow"/>
          <w:b/>
          <w:bCs/>
          <w:kern w:val="0"/>
          <w:sz w:val="22"/>
          <w:szCs w:val="22"/>
          <w:lang w:eastAsia="ru-RU"/>
        </w:rPr>
        <w:t>ОГРН 1027700067328</w:t>
      </w:r>
      <w:r w:rsidRPr="00225C8E">
        <w:rPr>
          <w:rFonts w:ascii="Arial Narrow" w:eastAsia="Times New Roman" w:hAnsi="Arial Narrow"/>
          <w:b/>
          <w:snapToGrid w:val="0"/>
          <w:kern w:val="0"/>
          <w:sz w:val="22"/>
          <w:szCs w:val="22"/>
          <w:lang w:eastAsia="ru-RU"/>
        </w:rPr>
        <w:t>)</w:t>
      </w:r>
      <w:r w:rsidRPr="00225C8E">
        <w:rPr>
          <w:rFonts w:ascii="Arial Narrow" w:eastAsia="Times New Roman" w:hAnsi="Arial Narrow"/>
          <w:snapToGrid w:val="0"/>
          <w:kern w:val="0"/>
          <w:sz w:val="22"/>
          <w:szCs w:val="22"/>
          <w:lang w:eastAsia="ru-RU"/>
        </w:rPr>
        <w:t xml:space="preserve">, именуемое в дальнейшем </w:t>
      </w:r>
      <w:r w:rsidRPr="00225C8E">
        <w:rPr>
          <w:rFonts w:ascii="Arial Narrow" w:eastAsia="Times New Roman" w:hAnsi="Arial Narrow"/>
          <w:b/>
          <w:snapToGrid w:val="0"/>
          <w:kern w:val="0"/>
          <w:sz w:val="22"/>
          <w:szCs w:val="22"/>
          <w:lang w:eastAsia="ru-RU"/>
        </w:rPr>
        <w:t>«Кредитор</w:t>
      </w:r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»</w:t>
      </w:r>
      <w:r w:rsidRPr="00225C8E">
        <w:rPr>
          <w:rFonts w:ascii="Arial Narrow" w:eastAsia="Times New Roman" w:hAnsi="Arial Narrow"/>
          <w:snapToGrid w:val="0"/>
          <w:kern w:val="0"/>
          <w:sz w:val="22"/>
          <w:szCs w:val="22"/>
          <w:lang w:eastAsia="ru-RU"/>
        </w:rPr>
        <w:t xml:space="preserve">, </w:t>
      </w:r>
      <w:bookmarkStart w:id="14" w:name="xauto_part2.1"/>
      <w:bookmarkStart w:id="15" w:name="auto_part2"/>
      <w:bookmarkEnd w:id="14"/>
      <w:r w:rsidRPr="00225C8E">
        <w:rPr>
          <w:rFonts w:ascii="Arial Narrow" w:eastAsia="Times New Roman" w:hAnsi="Arial Narrow"/>
          <w:snapToGrid w:val="0"/>
          <w:kern w:val="0"/>
          <w:sz w:val="22"/>
          <w:szCs w:val="22"/>
          <w:lang w:eastAsia="ru-RU"/>
        </w:rPr>
        <w:t>в лице Регионального руководителя по крупному корпоративному бизнесу Дирекции по работе с корпоративными клиентами Филиала «Ростовский» АО «АЛЬФА-БАНК» г-на Леонова А.А., действующего на основании Доверенности № 9/1061Д от «27» апреля 2020 г.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, с одной стороны, и </w:t>
      </w:r>
    </w:p>
    <w:p w14:paraId="788C4400" w14:textId="77777777" w:rsidR="00225C8E" w:rsidRPr="00225C8E" w:rsidRDefault="00225C8E" w:rsidP="00225C8E">
      <w:pPr>
        <w:widowControl/>
        <w:tabs>
          <w:tab w:val="left" w:pos="1513"/>
          <w:tab w:val="center" w:pos="5103"/>
        </w:tabs>
        <w:suppressAutoHyphens w:val="0"/>
        <w:ind w:right="-2" w:firstLine="567"/>
        <w:jc w:val="both"/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</w:pPr>
      <w:bookmarkStart w:id="16" w:name="5652713ко36/.417"/>
      <w:bookmarkEnd w:id="16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Акционерное общество «Новопластуновское»</w:t>
      </w:r>
      <w:bookmarkStart w:id="17" w:name="5652713ко36/_417"/>
      <w:bookmarkEnd w:id="17"/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</w:t>
      </w:r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(ОГРН</w:t>
      </w:r>
      <w:bookmarkStart w:id="18" w:name="255306130233/.411"/>
      <w:bookmarkEnd w:id="18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 xml:space="preserve"> </w:t>
      </w:r>
      <w:bookmarkStart w:id="19" w:name="255306130233/_411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1022304477634</w:t>
      </w:r>
      <w:bookmarkEnd w:id="19"/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)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, именуемое в дальнейшем </w:t>
      </w:r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«</w:t>
      </w:r>
      <w:r w:rsidRPr="00225C8E">
        <w:rPr>
          <w:rFonts w:ascii="Arial Narrow" w:eastAsia="Times New Roman" w:hAnsi="Arial Narrow"/>
          <w:b/>
          <w:snapToGrid w:val="0"/>
          <w:kern w:val="0"/>
          <w:sz w:val="22"/>
          <w:szCs w:val="22"/>
          <w:lang w:eastAsia="ru-RU"/>
        </w:rPr>
        <w:t>Поручитель»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>, в лице</w:t>
      </w:r>
      <w:bookmarkStart w:id="20" w:name="1210671253до69/.415"/>
      <w:bookmarkEnd w:id="20"/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</w:t>
      </w:r>
      <w:bookmarkStart w:id="21" w:name="1915991577до98/.469"/>
      <w:bookmarkStart w:id="22" w:name="auto_Label_Ustav"/>
      <w:bookmarkStart w:id="23" w:name="00000Se92/.483"/>
      <w:bookmarkEnd w:id="21"/>
      <w:bookmarkEnd w:id="22"/>
      <w:bookmarkEnd w:id="23"/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Представителя г-на Платошина В.В., действующего на основании Доверенности № 05/2021-1 от «14» декабря 2020 г., </w:t>
      </w:r>
      <w:r w:rsidRPr="00225C8E">
        <w:rPr>
          <w:rFonts w:ascii="Arial Narrow" w:eastAsia="Times New Roman" w:hAnsi="Arial Narrow"/>
          <w:snapToGrid w:val="0"/>
          <w:kern w:val="0"/>
          <w:sz w:val="22"/>
          <w:szCs w:val="22"/>
          <w:lang w:eastAsia="ru-RU"/>
        </w:rPr>
        <w:t xml:space="preserve">с другой стороны, совместно именуемые в дальнейшем </w:t>
      </w:r>
      <w:r w:rsidRPr="00225C8E">
        <w:rPr>
          <w:rFonts w:ascii="Arial Narrow" w:eastAsia="Times New Roman" w:hAnsi="Arial Narrow"/>
          <w:b/>
          <w:snapToGrid w:val="0"/>
          <w:kern w:val="0"/>
          <w:sz w:val="22"/>
          <w:szCs w:val="22"/>
          <w:lang w:eastAsia="ru-RU"/>
        </w:rPr>
        <w:t>«Стороны»</w:t>
      </w:r>
      <w:r w:rsidRPr="00225C8E">
        <w:rPr>
          <w:rFonts w:ascii="Arial Narrow" w:eastAsia="Times New Roman" w:hAnsi="Arial Narrow"/>
          <w:snapToGrid w:val="0"/>
          <w:kern w:val="0"/>
          <w:sz w:val="22"/>
          <w:szCs w:val="22"/>
          <w:lang w:eastAsia="ru-RU"/>
        </w:rPr>
        <w:t>,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в дополнение к</w:t>
      </w:r>
      <w:r w:rsidRPr="00225C8E">
        <w:rPr>
          <w:rFonts w:ascii="Arial Narrow" w:eastAsia="Times New Roman" w:hAnsi="Arial Narrow"/>
          <w:i/>
          <w:kern w:val="0"/>
          <w:sz w:val="22"/>
          <w:szCs w:val="22"/>
          <w:lang w:eastAsia="ru-RU"/>
        </w:rPr>
        <w:t xml:space="preserve"> 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>Договору поручительства №</w:t>
      </w:r>
      <w:bookmarkStart w:id="24" w:name="265124030228/.403"/>
      <w:bookmarkEnd w:id="24"/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</w:t>
      </w:r>
      <w:bookmarkStart w:id="25" w:name="265124030228/_403"/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>01IP6P008</w:t>
      </w:r>
      <w:bookmarkEnd w:id="25"/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от</w:t>
      </w:r>
      <w:bookmarkStart w:id="26" w:name="7423401да25/.463"/>
      <w:bookmarkEnd w:id="26"/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</w:t>
      </w:r>
      <w:bookmarkStart w:id="27" w:name="7423401да25/_463"/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>«26» января 2017</w:t>
      </w:r>
      <w:bookmarkEnd w:id="27"/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года, заключенному </w:t>
      </w:r>
      <w:bookmarkEnd w:id="15"/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между </w:t>
      </w:r>
      <w:r w:rsidRPr="00225C8E">
        <w:rPr>
          <w:rFonts w:ascii="Arial Narrow" w:eastAsia="Times New Roman" w:hAnsi="Arial Narrow"/>
          <w:snapToGrid w:val="0"/>
          <w:kern w:val="0"/>
          <w:sz w:val="22"/>
          <w:szCs w:val="22"/>
          <w:lang w:eastAsia="ru-RU"/>
        </w:rPr>
        <w:t>Кредитором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и Поручителем, именуемому в дальнейшем </w:t>
      </w:r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«Договор поручительства»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>, заключили настоящее Дополнительное соглашение о нижеследующем:</w:t>
      </w:r>
    </w:p>
    <w:p w14:paraId="38199A21" w14:textId="77777777" w:rsidR="00225C8E" w:rsidRPr="00225C8E" w:rsidRDefault="00225C8E" w:rsidP="00225C8E">
      <w:pPr>
        <w:widowControl/>
        <w:suppressAutoHyphens w:val="0"/>
        <w:ind w:right="-2" w:firstLine="567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</w:p>
    <w:p w14:paraId="493AADA4" w14:textId="77777777" w:rsidR="00225C8E" w:rsidRPr="00225C8E" w:rsidRDefault="00225C8E" w:rsidP="00225C8E">
      <w:pPr>
        <w:widowControl/>
        <w:suppressAutoHyphens w:val="0"/>
        <w:ind w:right="-2" w:firstLine="567"/>
        <w:jc w:val="both"/>
        <w:outlineLvl w:val="0"/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</w:pPr>
      <w:r w:rsidRPr="00225C8E">
        <w:rPr>
          <w:rFonts w:ascii="Arial Narrow" w:eastAsia="Times New Roman" w:hAnsi="Arial Narrow"/>
          <w:iCs/>
          <w:kern w:val="0"/>
          <w:sz w:val="22"/>
          <w:szCs w:val="22"/>
          <w:lang w:eastAsia="ru-RU"/>
        </w:rPr>
        <w:t>1.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</w:t>
      </w:r>
      <w:r w:rsidRPr="00225C8E">
        <w:rPr>
          <w:rFonts w:ascii="Arial Narrow" w:eastAsia="Times New Roman" w:hAnsi="Arial Narrow"/>
          <w:snapToGrid w:val="0"/>
          <w:kern w:val="0"/>
          <w:sz w:val="22"/>
          <w:szCs w:val="22"/>
          <w:lang w:eastAsia="ru-RU"/>
        </w:rPr>
        <w:t>Кредитором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и </w:t>
      </w:r>
      <w:r w:rsidRPr="00225C8E">
        <w:rPr>
          <w:rFonts w:ascii="Arial Narrow" w:eastAsia="Times New Roman" w:hAnsi="Arial Narrow"/>
          <w:snapToGrid w:val="0"/>
          <w:kern w:val="0"/>
          <w:sz w:val="22"/>
          <w:szCs w:val="22"/>
          <w:lang w:eastAsia="ru-RU"/>
        </w:rPr>
        <w:t>Должником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, указанным в Договоре поручительства, принято решение о внесении указанных ниже изменений в Кредитное соглашение № 01IP6L об открытии невозобновляемой кредитной линии в российских рублях от «08» декабря 2016 г. </w:t>
      </w:r>
      <w:r w:rsidRPr="00225C8E">
        <w:rPr>
          <w:rFonts w:ascii="Arial Narrow" w:eastAsia="Times New Roman" w:hAnsi="Arial Narrow"/>
          <w:i/>
          <w:kern w:val="0"/>
          <w:sz w:val="22"/>
          <w:szCs w:val="22"/>
          <w:lang w:eastAsia="ru-RU"/>
        </w:rPr>
        <w:t xml:space="preserve"> 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(далее – </w:t>
      </w:r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«</w:t>
      </w:r>
      <w:r w:rsidRPr="00225C8E">
        <w:rPr>
          <w:rFonts w:ascii="Arial Narrow" w:eastAsia="Times New Roman" w:hAnsi="Arial Narrow"/>
          <w:b/>
          <w:color w:val="000000"/>
          <w:kern w:val="0"/>
          <w:sz w:val="22"/>
          <w:szCs w:val="22"/>
          <w:lang w:eastAsia="ru-RU"/>
        </w:rPr>
        <w:t>Соглашение»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>):</w:t>
      </w:r>
    </w:p>
    <w:p w14:paraId="6B245B9F" w14:textId="77777777" w:rsidR="00225C8E" w:rsidRPr="00225C8E" w:rsidRDefault="00225C8E" w:rsidP="00225C8E">
      <w:pPr>
        <w:widowControl/>
        <w:numPr>
          <w:ilvl w:val="1"/>
          <w:numId w:val="44"/>
        </w:numPr>
        <w:tabs>
          <w:tab w:val="left" w:pos="360"/>
          <w:tab w:val="left" w:pos="426"/>
        </w:tabs>
        <w:suppressAutoHyphens w:val="0"/>
        <w:ind w:right="-1"/>
        <w:jc w:val="both"/>
        <w:rPr>
          <w:rFonts w:ascii="Arial Narrow" w:eastAsia="Times New Roman" w:hAnsi="Arial Narrow"/>
          <w:b/>
          <w:kern w:val="0"/>
          <w:sz w:val="22"/>
          <w:szCs w:val="22"/>
        </w:rPr>
      </w:pPr>
      <w:r w:rsidRPr="00225C8E">
        <w:rPr>
          <w:rFonts w:ascii="Arial Narrow" w:eastAsia="Times New Roman" w:hAnsi="Arial Narrow"/>
          <w:b/>
          <w:kern w:val="0"/>
          <w:sz w:val="22"/>
          <w:szCs w:val="22"/>
        </w:rPr>
        <w:t>Изложить пункт 2.1 Соглашения в следующей редакции:</w:t>
      </w:r>
    </w:p>
    <w:p w14:paraId="6CDBC3F1" w14:textId="77777777" w:rsidR="00225C8E" w:rsidRPr="00225C8E" w:rsidRDefault="00225C8E" w:rsidP="00225C8E">
      <w:pPr>
        <w:widowControl/>
        <w:tabs>
          <w:tab w:val="left" w:pos="360"/>
          <w:tab w:val="left" w:pos="426"/>
        </w:tabs>
        <w:suppressAutoHyphens w:val="0"/>
        <w:ind w:right="-1" w:firstLine="567"/>
        <w:jc w:val="both"/>
        <w:rPr>
          <w:rFonts w:ascii="Arial Narrow" w:eastAsia="Times New Roman" w:hAnsi="Arial Narrow"/>
          <w:kern w:val="0"/>
          <w:sz w:val="22"/>
          <w:szCs w:val="22"/>
        </w:rPr>
      </w:pPr>
      <w:r w:rsidRPr="00225C8E">
        <w:rPr>
          <w:rFonts w:ascii="Arial Narrow" w:eastAsia="Times New Roman" w:hAnsi="Arial Narrow"/>
          <w:kern w:val="0"/>
          <w:sz w:val="22"/>
          <w:szCs w:val="22"/>
        </w:rPr>
        <w:t>«2.1. Срок действия Кредитной линии устанавливается с «08» декабря 2016г. по «20» февраля 2026г. включительно. Кредиты могут быть предоставлены Заемщику в течение Срока действия Кредитной линии (далее также – «</w:t>
      </w:r>
      <w:r w:rsidRPr="00225C8E">
        <w:rPr>
          <w:rFonts w:ascii="Arial Narrow" w:eastAsia="Times New Roman" w:hAnsi="Arial Narrow"/>
          <w:b/>
          <w:kern w:val="0"/>
          <w:sz w:val="22"/>
          <w:szCs w:val="22"/>
        </w:rPr>
        <w:t>Период выборки</w:t>
      </w:r>
      <w:r w:rsidRPr="00225C8E">
        <w:rPr>
          <w:rFonts w:ascii="Arial Narrow" w:eastAsia="Times New Roman" w:hAnsi="Arial Narrow"/>
          <w:kern w:val="0"/>
          <w:sz w:val="22"/>
          <w:szCs w:val="22"/>
        </w:rPr>
        <w:t>»). После окончания Периода выборки Кредиты Заемщику не предоставляются.».</w:t>
      </w:r>
    </w:p>
    <w:p w14:paraId="45F8E505" w14:textId="77777777" w:rsidR="00225C8E" w:rsidRPr="00225C8E" w:rsidRDefault="00225C8E" w:rsidP="00225C8E">
      <w:pPr>
        <w:widowControl/>
        <w:numPr>
          <w:ilvl w:val="1"/>
          <w:numId w:val="45"/>
        </w:numPr>
        <w:tabs>
          <w:tab w:val="left" w:pos="360"/>
          <w:tab w:val="left" w:pos="426"/>
        </w:tabs>
        <w:suppressAutoHyphens w:val="0"/>
        <w:ind w:right="-1"/>
        <w:jc w:val="both"/>
        <w:rPr>
          <w:rFonts w:ascii="Arial Narrow" w:eastAsia="Times New Roman" w:hAnsi="Arial Narrow"/>
          <w:b/>
          <w:kern w:val="0"/>
          <w:sz w:val="22"/>
          <w:szCs w:val="22"/>
        </w:rPr>
      </w:pPr>
      <w:r w:rsidRPr="00225C8E">
        <w:rPr>
          <w:rFonts w:ascii="Arial Narrow" w:eastAsia="Times New Roman" w:hAnsi="Arial Narrow"/>
          <w:b/>
          <w:kern w:val="0"/>
          <w:sz w:val="22"/>
          <w:szCs w:val="22"/>
        </w:rPr>
        <w:t>Изложить пункт 2.3 Соглашения в следующей редакции:</w:t>
      </w:r>
    </w:p>
    <w:p w14:paraId="7876BD04" w14:textId="77777777" w:rsidR="00225C8E" w:rsidRPr="00225C8E" w:rsidRDefault="00225C8E" w:rsidP="00225C8E">
      <w:pPr>
        <w:widowControl/>
        <w:tabs>
          <w:tab w:val="left" w:pos="360"/>
          <w:tab w:val="left" w:pos="426"/>
        </w:tabs>
        <w:suppressAutoHyphens w:val="0"/>
        <w:ind w:right="-1" w:firstLine="567"/>
        <w:jc w:val="both"/>
        <w:rPr>
          <w:rFonts w:ascii="Arial Narrow" w:eastAsia="Times New Roman" w:hAnsi="Arial Narrow"/>
          <w:kern w:val="0"/>
          <w:sz w:val="22"/>
          <w:szCs w:val="22"/>
        </w:rPr>
      </w:pPr>
      <w:r w:rsidRPr="00225C8E">
        <w:rPr>
          <w:rFonts w:ascii="Arial Narrow" w:eastAsia="Times New Roman" w:hAnsi="Arial Narrow"/>
          <w:kern w:val="0"/>
          <w:sz w:val="22"/>
          <w:szCs w:val="22"/>
        </w:rPr>
        <w:t>«2.3. Срок погашения Кредитов устанавливается соответствующими Дополнительными соглашениями.</w:t>
      </w:r>
    </w:p>
    <w:p w14:paraId="7E3E383D" w14:textId="77777777" w:rsidR="00225C8E" w:rsidRPr="00225C8E" w:rsidRDefault="00225C8E" w:rsidP="00225C8E">
      <w:pPr>
        <w:widowControl/>
        <w:tabs>
          <w:tab w:val="left" w:pos="360"/>
          <w:tab w:val="left" w:pos="426"/>
        </w:tabs>
        <w:suppressAutoHyphens w:val="0"/>
        <w:ind w:right="-1" w:firstLine="567"/>
        <w:jc w:val="both"/>
        <w:rPr>
          <w:rFonts w:ascii="Arial Narrow" w:eastAsia="Times New Roman" w:hAnsi="Arial Narrow"/>
          <w:kern w:val="0"/>
          <w:sz w:val="22"/>
          <w:szCs w:val="22"/>
        </w:rPr>
      </w:pPr>
      <w:r w:rsidRPr="00225C8E">
        <w:rPr>
          <w:rFonts w:ascii="Arial Narrow" w:eastAsia="Times New Roman" w:hAnsi="Arial Narrow"/>
          <w:kern w:val="0"/>
          <w:sz w:val="22"/>
          <w:szCs w:val="22"/>
        </w:rPr>
        <w:t xml:space="preserve">Заемщик обязан погасить все полученные в рамках настоящего Соглашения Кредиты не позднее даты окончания срока действия Кредитной линии (включительно). </w:t>
      </w:r>
    </w:p>
    <w:p w14:paraId="34006AAE" w14:textId="77777777" w:rsidR="00225C8E" w:rsidRPr="00225C8E" w:rsidRDefault="00225C8E" w:rsidP="00225C8E">
      <w:pPr>
        <w:widowControl/>
        <w:tabs>
          <w:tab w:val="left" w:pos="360"/>
          <w:tab w:val="left" w:pos="426"/>
        </w:tabs>
        <w:suppressAutoHyphens w:val="0"/>
        <w:ind w:right="-1" w:firstLine="567"/>
        <w:jc w:val="both"/>
        <w:rPr>
          <w:rFonts w:ascii="Arial Narrow" w:eastAsia="Times New Roman" w:hAnsi="Arial Narrow"/>
          <w:kern w:val="0"/>
          <w:sz w:val="22"/>
          <w:szCs w:val="22"/>
        </w:rPr>
      </w:pPr>
      <w:r w:rsidRPr="00225C8E">
        <w:rPr>
          <w:rFonts w:ascii="Arial Narrow" w:eastAsia="Times New Roman" w:hAnsi="Arial Narrow"/>
          <w:kern w:val="0"/>
          <w:sz w:val="22"/>
          <w:szCs w:val="22"/>
        </w:rPr>
        <w:t>Стороны вправе в Дополнительном соглашении договориться о погашении соответствующего Кредита по частям (с графиком погашения).</w:t>
      </w:r>
    </w:p>
    <w:p w14:paraId="0F096C0E" w14:textId="77777777" w:rsidR="00225C8E" w:rsidRPr="00225C8E" w:rsidRDefault="00225C8E" w:rsidP="00225C8E">
      <w:pPr>
        <w:widowControl/>
        <w:tabs>
          <w:tab w:val="left" w:pos="360"/>
          <w:tab w:val="left" w:pos="426"/>
        </w:tabs>
        <w:suppressAutoHyphens w:val="0"/>
        <w:ind w:right="-1" w:firstLine="567"/>
        <w:jc w:val="both"/>
        <w:rPr>
          <w:rFonts w:ascii="Arial Narrow" w:eastAsia="Times New Roman" w:hAnsi="Arial Narrow"/>
          <w:kern w:val="0"/>
          <w:sz w:val="22"/>
          <w:szCs w:val="22"/>
        </w:rPr>
      </w:pPr>
      <w:r w:rsidRPr="00225C8E">
        <w:rPr>
          <w:rFonts w:ascii="Arial Narrow" w:eastAsia="Times New Roman" w:hAnsi="Arial Narrow"/>
          <w:kern w:val="0"/>
          <w:sz w:val="22"/>
          <w:szCs w:val="22"/>
        </w:rPr>
        <w:t>Кредиты в течение срока действия Кредитной линии предоставляются на срок не более 84 (Восьмидесяти четырех) месяцев, за исключением Кредита, предоставленного на основании Дополнительного соглашения №01IP6T001 от «09» декабря 2016г. к Соглашению.».</w:t>
      </w:r>
    </w:p>
    <w:p w14:paraId="77831C91" w14:textId="77777777" w:rsidR="00225C8E" w:rsidRPr="00225C8E" w:rsidRDefault="00225C8E" w:rsidP="00225C8E">
      <w:pPr>
        <w:widowControl/>
        <w:pBdr>
          <w:bottom w:val="dotted" w:sz="24" w:space="1" w:color="auto"/>
        </w:pBdr>
        <w:suppressAutoHyphens w:val="0"/>
        <w:ind w:right="-1" w:firstLine="567"/>
        <w:jc w:val="both"/>
        <w:rPr>
          <w:rFonts w:ascii="Arial Narrow" w:eastAsia="Times New Roman" w:hAnsi="Arial Narrow"/>
          <w:b/>
          <w:kern w:val="0"/>
          <w:sz w:val="22"/>
          <w:szCs w:val="22"/>
        </w:rPr>
      </w:pPr>
    </w:p>
    <w:p w14:paraId="7BEBCB73" w14:textId="77777777" w:rsidR="00225C8E" w:rsidRPr="00225C8E" w:rsidRDefault="00225C8E" w:rsidP="00225C8E">
      <w:pPr>
        <w:widowControl/>
        <w:suppressAutoHyphens w:val="0"/>
        <w:ind w:right="-1" w:firstLine="567"/>
        <w:jc w:val="both"/>
        <w:rPr>
          <w:rFonts w:ascii="Arial Narrow" w:eastAsia="Times New Roman" w:hAnsi="Arial Narrow"/>
          <w:b/>
          <w:kern w:val="0"/>
          <w:sz w:val="22"/>
          <w:szCs w:val="22"/>
        </w:rPr>
      </w:pPr>
    </w:p>
    <w:p w14:paraId="1FE906D2" w14:textId="77777777" w:rsidR="00225C8E" w:rsidRPr="00225C8E" w:rsidRDefault="00225C8E" w:rsidP="00225C8E">
      <w:pPr>
        <w:widowControl/>
        <w:suppressAutoHyphens w:val="0"/>
        <w:ind w:right="-1" w:firstLine="567"/>
        <w:jc w:val="both"/>
        <w:rPr>
          <w:rFonts w:ascii="Arial Narrow" w:eastAsia="Calibri" w:hAnsi="Arial Narrow"/>
          <w:b/>
          <w:color w:val="000000"/>
          <w:kern w:val="0"/>
          <w:sz w:val="22"/>
          <w:szCs w:val="22"/>
        </w:rPr>
      </w:pPr>
      <w:r w:rsidRPr="00225C8E">
        <w:rPr>
          <w:rFonts w:ascii="Arial Narrow" w:eastAsia="Calibri" w:hAnsi="Arial Narrow"/>
          <w:b/>
          <w:iCs/>
          <w:kern w:val="0"/>
          <w:sz w:val="22"/>
          <w:szCs w:val="22"/>
        </w:rPr>
        <w:t xml:space="preserve">1.5. Изложить абзацы 3 и 4 пункта </w:t>
      </w:r>
      <w:r w:rsidRPr="00225C8E">
        <w:rPr>
          <w:rFonts w:ascii="Arial Narrow" w:eastAsia="Calibri" w:hAnsi="Arial Narrow"/>
          <w:b/>
          <w:kern w:val="0"/>
          <w:sz w:val="22"/>
          <w:szCs w:val="22"/>
        </w:rPr>
        <w:t xml:space="preserve">1 Дополнительного соглашения №01IP6T001 от «09» декабря 2016г. к Соглашению </w:t>
      </w:r>
      <w:r w:rsidRPr="00225C8E">
        <w:rPr>
          <w:rFonts w:ascii="Arial Narrow" w:eastAsia="Calibri" w:hAnsi="Arial Narrow"/>
          <w:b/>
          <w:color w:val="000000"/>
          <w:kern w:val="0"/>
          <w:sz w:val="22"/>
          <w:szCs w:val="22"/>
        </w:rPr>
        <w:t>в следующей редакции:</w:t>
      </w:r>
    </w:p>
    <w:p w14:paraId="49B76C7F" w14:textId="77777777" w:rsidR="00225C8E" w:rsidRPr="00225C8E" w:rsidRDefault="00225C8E" w:rsidP="00225C8E">
      <w:pPr>
        <w:widowControl/>
        <w:suppressAutoHyphens w:val="0"/>
        <w:ind w:firstLine="567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225C8E">
        <w:rPr>
          <w:rFonts w:ascii="Arial Narrow" w:eastAsia="Calibri" w:hAnsi="Arial Narrow"/>
          <w:color w:val="000000"/>
          <w:kern w:val="0"/>
          <w:sz w:val="22"/>
          <w:szCs w:val="22"/>
        </w:rPr>
        <w:t xml:space="preserve"> «</w:t>
      </w:r>
      <w:r w:rsidRPr="00225C8E">
        <w:rPr>
          <w:rFonts w:ascii="Arial Narrow" w:eastAsia="Calibri" w:hAnsi="Arial Narrow"/>
          <w:kern w:val="0"/>
          <w:sz w:val="22"/>
          <w:szCs w:val="22"/>
          <w:lang w:eastAsia="ru-RU"/>
        </w:rPr>
        <w:t xml:space="preserve">Сумма задолженности Заемщика по основному долгу по состоянию на «_____» ____________________ 2021г. составляет </w:t>
      </w:r>
      <w:bookmarkStart w:id="28" w:name="Д1395312670Д67/22241.28"/>
      <w:bookmarkEnd w:id="28"/>
      <w:r w:rsidRPr="00225C8E">
        <w:rPr>
          <w:rFonts w:ascii="Arial Narrow" w:eastAsia="Calibri" w:hAnsi="Arial Narrow"/>
          <w:kern w:val="0"/>
          <w:sz w:val="22"/>
          <w:szCs w:val="22"/>
          <w:lang w:eastAsia="ru-RU"/>
        </w:rPr>
        <w:t>2 693 580 190,09 (Два миллиарда шестьсот девяносто три миллиона пятьсот восемьдесят тысяч сто девяносто 09/100) российских рублей и погашается частями в соответствии со следующим графиком: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149"/>
      </w:tblGrid>
      <w:tr w:rsidR="00225C8E" w:rsidRPr="00225C8E" w14:paraId="69F56F1E" w14:textId="77777777" w:rsidTr="00FB6F8A">
        <w:trPr>
          <w:trHeight w:val="363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258C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Calibri" w:hAnsi="Arial Narrow"/>
                <w:b/>
                <w:iCs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/>
                <w:b/>
                <w:iCs/>
                <w:kern w:val="0"/>
                <w:sz w:val="22"/>
                <w:szCs w:val="22"/>
              </w:rPr>
              <w:t>Дата погашения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246F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225C8E">
              <w:rPr>
                <w:rFonts w:ascii="Arial Narrow" w:eastAsia="Calibri" w:hAnsi="Arial Narrow"/>
                <w:b/>
                <w:iCs/>
                <w:kern w:val="0"/>
                <w:sz w:val="22"/>
                <w:szCs w:val="22"/>
              </w:rPr>
              <w:t>Сумма погашения, российских рублей</w:t>
            </w:r>
          </w:p>
        </w:tc>
      </w:tr>
      <w:tr w:rsidR="00225C8E" w:rsidRPr="00225C8E" w14:paraId="5CC1B300" w14:textId="77777777" w:rsidTr="00FB6F8A">
        <w:trPr>
          <w:trHeight w:val="255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4C5F7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26.02.2024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B5612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299 256 759,12</w:t>
            </w:r>
          </w:p>
        </w:tc>
      </w:tr>
      <w:tr w:rsidR="00225C8E" w:rsidRPr="00225C8E" w14:paraId="6103383B" w14:textId="77777777" w:rsidTr="00FB6F8A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CE543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31.05.2024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0226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299 256 759,12</w:t>
            </w:r>
          </w:p>
        </w:tc>
      </w:tr>
      <w:tr w:rsidR="00225C8E" w:rsidRPr="00225C8E" w14:paraId="1E496B88" w14:textId="77777777" w:rsidTr="00FB6F8A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113C3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30.08.2024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001FE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299 256 759,12</w:t>
            </w:r>
          </w:p>
        </w:tc>
      </w:tr>
      <w:tr w:rsidR="00225C8E" w:rsidRPr="00225C8E" w14:paraId="5737F39A" w14:textId="77777777" w:rsidTr="00FB6F8A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EF66F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29.11.2024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0B261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299 256 759,12</w:t>
            </w:r>
          </w:p>
        </w:tc>
      </w:tr>
      <w:tr w:rsidR="00225C8E" w:rsidRPr="00225C8E" w14:paraId="690F947B" w14:textId="77777777" w:rsidTr="00FB6F8A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94CEA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28.02.2025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86B0C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299 256 759,12</w:t>
            </w:r>
          </w:p>
        </w:tc>
      </w:tr>
      <w:tr w:rsidR="00225C8E" w:rsidRPr="00225C8E" w14:paraId="516396F6" w14:textId="77777777" w:rsidTr="00FB6F8A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02CD2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30.05.2025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42A9E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299 256 759,12</w:t>
            </w:r>
          </w:p>
        </w:tc>
      </w:tr>
      <w:tr w:rsidR="00225C8E" w:rsidRPr="00225C8E" w14:paraId="769899E2" w14:textId="77777777" w:rsidTr="00FB6F8A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3319B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29.08.2025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30A22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299 256 759,12</w:t>
            </w:r>
          </w:p>
        </w:tc>
      </w:tr>
      <w:tr w:rsidR="00225C8E" w:rsidRPr="00225C8E" w14:paraId="45FEF7B5" w14:textId="77777777" w:rsidTr="00FB6F8A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463A5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28.11.2025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F842F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299 256 759,12</w:t>
            </w:r>
          </w:p>
        </w:tc>
      </w:tr>
      <w:tr w:rsidR="00225C8E" w:rsidRPr="00225C8E" w14:paraId="5A010B82" w14:textId="77777777" w:rsidTr="00FB6F8A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1C586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20.02.2026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39FA9" w14:textId="77777777" w:rsidR="00225C8E" w:rsidRPr="00225C8E" w:rsidRDefault="00225C8E" w:rsidP="00FB6F8A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299 526 117,13</w:t>
            </w:r>
          </w:p>
        </w:tc>
      </w:tr>
    </w:tbl>
    <w:p w14:paraId="75235064" w14:textId="77777777" w:rsidR="00225C8E" w:rsidRPr="00225C8E" w:rsidRDefault="00225C8E" w:rsidP="00225C8E">
      <w:pPr>
        <w:widowControl/>
        <w:suppressAutoHyphens w:val="0"/>
        <w:ind w:right="-1" w:firstLine="567"/>
        <w:jc w:val="both"/>
        <w:rPr>
          <w:rFonts w:ascii="Arial Narrow" w:eastAsia="Times New Roman" w:hAnsi="Arial Narrow"/>
          <w:iCs/>
          <w:kern w:val="0"/>
          <w:sz w:val="22"/>
          <w:szCs w:val="22"/>
        </w:rPr>
      </w:pPr>
      <w:r w:rsidRPr="00225C8E">
        <w:rPr>
          <w:rFonts w:ascii="Arial Narrow" w:eastAsia="Times New Roman" w:hAnsi="Arial Narrow"/>
          <w:iCs/>
          <w:kern w:val="0"/>
          <w:sz w:val="22"/>
          <w:szCs w:val="22"/>
        </w:rPr>
        <w:lastRenderedPageBreak/>
        <w:t>При досрочном погашении Заемщиком части Кредита платежи по графику погашения Кредита уменьшаются на сумму досрочного погашения, начиная с ближайшего по сроку платежа.»</w:t>
      </w:r>
    </w:p>
    <w:p w14:paraId="66D0082F" w14:textId="77777777" w:rsidR="00225C8E" w:rsidRPr="00225C8E" w:rsidRDefault="00225C8E" w:rsidP="00225C8E">
      <w:pPr>
        <w:widowControl/>
        <w:suppressAutoHyphens w:val="0"/>
        <w:ind w:right="-1" w:firstLine="567"/>
        <w:jc w:val="both"/>
        <w:rPr>
          <w:rFonts w:ascii="Arial Narrow" w:eastAsia="Times New Roman" w:hAnsi="Arial Narrow"/>
          <w:color w:val="000000"/>
          <w:kern w:val="0"/>
          <w:sz w:val="22"/>
          <w:szCs w:val="22"/>
          <w:lang w:eastAsia="ru-RU"/>
        </w:rPr>
      </w:pPr>
      <w:r w:rsidRPr="00225C8E">
        <w:rPr>
          <w:rFonts w:ascii="Arial Narrow" w:eastAsia="Times New Roman" w:hAnsi="Arial Narrow"/>
          <w:b/>
          <w:iCs/>
          <w:kern w:val="0"/>
          <w:sz w:val="22"/>
          <w:szCs w:val="22"/>
        </w:rPr>
        <w:t xml:space="preserve">1.6. </w:t>
      </w:r>
      <w:r w:rsidRPr="00225C8E">
        <w:rPr>
          <w:rFonts w:ascii="Arial Narrow" w:eastAsia="Times New Roman" w:hAnsi="Arial Narrow"/>
          <w:color w:val="000000"/>
          <w:kern w:val="0"/>
          <w:sz w:val="22"/>
          <w:szCs w:val="22"/>
          <w:lang w:eastAsia="ru-RU"/>
        </w:rPr>
        <w:t>Кредитор и Должник пришли к соглашению, что, начиная с даты следующей за датой заключения Дополнительного соглашения №б/н от «____» ____________________ 2021г. к Соглашению, за пользование Кредитом, предоставленным в рамках Дополнительного соглашения №01IP6T001 от «09» декабря 2016г. к Соглашению, Должник обязуется уплачивать Кредитору проценты по ставке из расчета 8,5% (Восемь целых 5/10</w:t>
      </w:r>
      <w:r w:rsidRPr="00225C8E">
        <w:rPr>
          <w:rFonts w:ascii="Arial Narrow" w:eastAsia="Times New Roman" w:hAnsi="Arial Narrow"/>
          <w:i/>
          <w:iCs/>
          <w:color w:val="000000"/>
          <w:kern w:val="0"/>
          <w:sz w:val="22"/>
          <w:szCs w:val="22"/>
          <w:lang w:eastAsia="ru-RU"/>
        </w:rPr>
        <w:t xml:space="preserve"> </w:t>
      </w:r>
      <w:r w:rsidRPr="00225C8E">
        <w:rPr>
          <w:rFonts w:ascii="Arial Narrow" w:eastAsia="Times New Roman" w:hAnsi="Arial Narrow"/>
          <w:color w:val="000000"/>
          <w:kern w:val="0"/>
          <w:sz w:val="22"/>
          <w:szCs w:val="22"/>
          <w:lang w:eastAsia="ru-RU"/>
        </w:rPr>
        <w:t>процента) годовых.</w:t>
      </w:r>
    </w:p>
    <w:p w14:paraId="55D6D6A7" w14:textId="77777777" w:rsidR="00225C8E" w:rsidRPr="00225C8E" w:rsidRDefault="00225C8E" w:rsidP="00225C8E">
      <w:pPr>
        <w:widowControl/>
        <w:pBdr>
          <w:bottom w:val="dotted" w:sz="24" w:space="1" w:color="auto"/>
        </w:pBdr>
        <w:tabs>
          <w:tab w:val="left" w:pos="9639"/>
          <w:tab w:val="left" w:pos="10206"/>
        </w:tabs>
        <w:suppressAutoHyphens w:val="0"/>
        <w:ind w:right="-2" w:firstLine="567"/>
        <w:jc w:val="both"/>
        <w:outlineLvl w:val="0"/>
        <w:rPr>
          <w:rFonts w:ascii="Arial Narrow" w:eastAsia="Times New Roman" w:hAnsi="Arial Narrow"/>
          <w:b/>
          <w:iCs/>
          <w:kern w:val="0"/>
          <w:sz w:val="22"/>
          <w:szCs w:val="22"/>
        </w:rPr>
      </w:pPr>
    </w:p>
    <w:p w14:paraId="2DF5ADDE" w14:textId="77777777" w:rsidR="00225C8E" w:rsidRPr="00225C8E" w:rsidRDefault="00225C8E" w:rsidP="00225C8E">
      <w:pPr>
        <w:widowControl/>
        <w:tabs>
          <w:tab w:val="left" w:pos="9639"/>
          <w:tab w:val="left" w:pos="10206"/>
        </w:tabs>
        <w:suppressAutoHyphens w:val="0"/>
        <w:ind w:right="-2" w:firstLine="567"/>
        <w:jc w:val="both"/>
        <w:outlineLvl w:val="0"/>
        <w:rPr>
          <w:rFonts w:ascii="Arial Narrow" w:eastAsia="Times New Roman" w:hAnsi="Arial Narrow"/>
          <w:b/>
          <w:iCs/>
          <w:kern w:val="0"/>
          <w:sz w:val="22"/>
          <w:szCs w:val="22"/>
        </w:rPr>
      </w:pPr>
    </w:p>
    <w:p w14:paraId="451BF863" w14:textId="77777777" w:rsidR="00225C8E" w:rsidRPr="00225C8E" w:rsidRDefault="00225C8E" w:rsidP="00225C8E">
      <w:pPr>
        <w:widowControl/>
        <w:tabs>
          <w:tab w:val="left" w:pos="9639"/>
          <w:tab w:val="left" w:pos="10206"/>
        </w:tabs>
        <w:suppressAutoHyphens w:val="0"/>
        <w:ind w:right="-2" w:firstLine="567"/>
        <w:jc w:val="both"/>
        <w:outlineLvl w:val="0"/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</w:pPr>
      <w:r w:rsidRPr="00225C8E">
        <w:rPr>
          <w:rFonts w:ascii="Arial Narrow" w:eastAsia="Times New Roman" w:hAnsi="Arial Narrow"/>
          <w:iCs/>
          <w:kern w:val="0"/>
          <w:sz w:val="22"/>
          <w:szCs w:val="22"/>
          <w:lang w:eastAsia="ru-RU"/>
        </w:rPr>
        <w:t>2.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Поручитель согласен с указанными в пункте 1 выше изменениями условий </w:t>
      </w:r>
      <w:r w:rsidRPr="00225C8E">
        <w:rPr>
          <w:rFonts w:ascii="Arial Narrow" w:eastAsia="Times New Roman" w:hAnsi="Arial Narrow"/>
          <w:color w:val="000000"/>
          <w:kern w:val="0"/>
          <w:sz w:val="22"/>
          <w:szCs w:val="22"/>
          <w:lang w:eastAsia="ru-RU"/>
        </w:rPr>
        <w:t>Соглашения.</w:t>
      </w:r>
    </w:p>
    <w:p w14:paraId="5D14C687" w14:textId="77777777" w:rsidR="00225C8E" w:rsidRPr="00225C8E" w:rsidRDefault="00225C8E" w:rsidP="00225C8E">
      <w:pPr>
        <w:widowControl/>
        <w:tabs>
          <w:tab w:val="left" w:pos="10206"/>
        </w:tabs>
        <w:suppressAutoHyphens w:val="0"/>
        <w:ind w:right="-2" w:firstLine="567"/>
        <w:jc w:val="both"/>
        <w:outlineLvl w:val="0"/>
        <w:rPr>
          <w:rFonts w:ascii="Arial Narrow" w:eastAsia="Times New Roman" w:hAnsi="Arial Narrow"/>
          <w:kern w:val="0"/>
          <w:sz w:val="22"/>
          <w:szCs w:val="22"/>
          <w:highlight w:val="green"/>
          <w:lang w:eastAsia="ru-RU"/>
        </w:rPr>
      </w:pPr>
      <w:r w:rsidRPr="00225C8E">
        <w:rPr>
          <w:rFonts w:ascii="Arial Narrow" w:eastAsia="Times New Roman" w:hAnsi="Arial Narrow"/>
          <w:iCs/>
          <w:kern w:val="0"/>
          <w:sz w:val="22"/>
          <w:szCs w:val="22"/>
          <w:lang w:eastAsia="ru-RU"/>
        </w:rPr>
        <w:t>3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. Настоящее Дополнительное соглашение вступает в силу с даты подписания его уполномоченными представителями Сторон и является неотъемлемой частью </w:t>
      </w:r>
      <w:r w:rsidRPr="00225C8E">
        <w:rPr>
          <w:rFonts w:ascii="Arial Narrow" w:eastAsia="Times New Roman" w:hAnsi="Arial Narrow"/>
          <w:color w:val="000000"/>
          <w:kern w:val="0"/>
          <w:sz w:val="22"/>
          <w:szCs w:val="22"/>
          <w:lang w:eastAsia="ru-RU"/>
        </w:rPr>
        <w:t>Договора поручительства.</w:t>
      </w:r>
    </w:p>
    <w:p w14:paraId="01111DB6" w14:textId="77777777" w:rsidR="00225C8E" w:rsidRPr="00225C8E" w:rsidRDefault="00225C8E" w:rsidP="00225C8E">
      <w:pPr>
        <w:widowControl/>
        <w:suppressAutoHyphens w:val="0"/>
        <w:ind w:firstLine="567"/>
        <w:jc w:val="both"/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</w:pPr>
      <w:r w:rsidRPr="00225C8E">
        <w:rPr>
          <w:rFonts w:ascii="Arial Narrow" w:eastAsia="Times New Roman" w:hAnsi="Arial Narrow"/>
          <w:iCs/>
          <w:kern w:val="0"/>
          <w:sz w:val="22"/>
          <w:szCs w:val="22"/>
          <w:lang w:eastAsia="ru-RU"/>
        </w:rPr>
        <w:t>4</w:t>
      </w:r>
      <w:r w:rsidRPr="00225C8E">
        <w:rPr>
          <w:rFonts w:ascii="Arial Narrow" w:eastAsia="Times New Roman" w:hAnsi="Arial Narrow"/>
          <w:kern w:val="0"/>
          <w:sz w:val="22"/>
          <w:szCs w:val="22"/>
          <w:lang w:eastAsia="ru-RU"/>
        </w:rPr>
        <w:t>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08AD7B7A" w14:textId="77777777" w:rsidR="00225C8E" w:rsidRPr="00225C8E" w:rsidRDefault="00225C8E" w:rsidP="00225C8E">
      <w:pPr>
        <w:widowControl/>
        <w:suppressAutoHyphens w:val="0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</w:p>
    <w:p w14:paraId="0266BF2F" w14:textId="77777777" w:rsidR="00225C8E" w:rsidRPr="00225C8E" w:rsidRDefault="00225C8E" w:rsidP="00225C8E">
      <w:pPr>
        <w:widowControl/>
        <w:suppressAutoHyphens w:val="0"/>
        <w:ind w:right="-2" w:firstLine="567"/>
        <w:jc w:val="center"/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</w:pPr>
      <w:r w:rsidRPr="00225C8E"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  <w:t>ПОДПИСИ СТОРОН:</w:t>
      </w:r>
    </w:p>
    <w:p w14:paraId="3AC10E1B" w14:textId="77777777" w:rsidR="00225C8E" w:rsidRPr="00225C8E" w:rsidRDefault="00225C8E" w:rsidP="00225C8E">
      <w:pPr>
        <w:widowControl/>
        <w:suppressAutoHyphens w:val="0"/>
        <w:ind w:right="-2" w:firstLine="567"/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225C8E" w:rsidRPr="00225C8E" w14:paraId="0CF5C71A" w14:textId="77777777" w:rsidTr="00FB6F8A">
        <w:tc>
          <w:tcPr>
            <w:tcW w:w="2500" w:type="pct"/>
            <w:hideMark/>
          </w:tcPr>
          <w:p w14:paraId="1B470176" w14:textId="77777777" w:rsidR="00225C8E" w:rsidRPr="00225C8E" w:rsidRDefault="00225C8E" w:rsidP="00FB6F8A">
            <w:pPr>
              <w:widowControl/>
              <w:suppressAutoHyphens w:val="0"/>
              <w:ind w:right="-2"/>
              <w:jc w:val="center"/>
              <w:rPr>
                <w:rFonts w:ascii="Arial Narrow" w:eastAsia="Times New Roman" w:hAnsi="Arial Narrow"/>
                <w:b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b/>
                <w:iCs/>
                <w:snapToGrid w:val="0"/>
                <w:kern w:val="0"/>
                <w:sz w:val="22"/>
                <w:szCs w:val="22"/>
                <w:lang w:eastAsia="ru-RU"/>
              </w:rPr>
              <w:t>ПОРУЧИТЕЛЬ</w:t>
            </w:r>
          </w:p>
        </w:tc>
        <w:tc>
          <w:tcPr>
            <w:tcW w:w="2500" w:type="pct"/>
            <w:hideMark/>
          </w:tcPr>
          <w:p w14:paraId="0E0FBDEC" w14:textId="77777777" w:rsidR="00225C8E" w:rsidRPr="00225C8E" w:rsidRDefault="00225C8E" w:rsidP="00FB6F8A">
            <w:pPr>
              <w:widowControl/>
              <w:suppressAutoHyphens w:val="0"/>
              <w:ind w:right="-2"/>
              <w:jc w:val="center"/>
              <w:rPr>
                <w:rFonts w:ascii="Arial Narrow" w:eastAsia="Times New Roman" w:hAnsi="Arial Narrow"/>
                <w:b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b/>
                <w:kern w:val="0"/>
                <w:sz w:val="22"/>
                <w:szCs w:val="22"/>
                <w:lang w:eastAsia="ru-RU"/>
              </w:rPr>
              <w:t>КРЕДИТОР</w:t>
            </w:r>
          </w:p>
        </w:tc>
      </w:tr>
      <w:tr w:rsidR="00225C8E" w:rsidRPr="00225C8E" w14:paraId="78ADC240" w14:textId="77777777" w:rsidTr="00FB6F8A">
        <w:tc>
          <w:tcPr>
            <w:tcW w:w="2500" w:type="pct"/>
            <w:hideMark/>
          </w:tcPr>
          <w:p w14:paraId="4BE3E50B" w14:textId="77777777" w:rsidR="00225C8E" w:rsidRPr="00225C8E" w:rsidRDefault="00225C8E" w:rsidP="00FB6F8A">
            <w:pPr>
              <w:widowControl/>
              <w:tabs>
                <w:tab w:val="center" w:pos="4677"/>
                <w:tab w:val="right" w:pos="9355"/>
              </w:tabs>
              <w:suppressAutoHyphens w:val="0"/>
              <w:ind w:right="-2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bookmarkStart w:id="29" w:name="91041737ко48/.425"/>
            <w:bookmarkStart w:id="30" w:name="9654841до48/.413"/>
            <w:bookmarkEnd w:id="29"/>
            <w:bookmarkEnd w:id="30"/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Представитель</w:t>
            </w:r>
            <w:bookmarkStart w:id="31" w:name="91041737ко48/_425"/>
          </w:p>
          <w:p w14:paraId="00D6C478" w14:textId="77777777" w:rsidR="00225C8E" w:rsidRPr="00225C8E" w:rsidRDefault="00225C8E" w:rsidP="00FB6F8A">
            <w:pPr>
              <w:widowControl/>
              <w:tabs>
                <w:tab w:val="center" w:pos="4677"/>
                <w:tab w:val="right" w:pos="9355"/>
              </w:tabs>
              <w:suppressAutoHyphens w:val="0"/>
              <w:ind w:right="-2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АО «Новопластуновское»</w:t>
            </w:r>
            <w:bookmarkStart w:id="32" w:name="91041737ко48/.427"/>
            <w:bookmarkEnd w:id="31"/>
            <w:bookmarkEnd w:id="32"/>
          </w:p>
        </w:tc>
        <w:tc>
          <w:tcPr>
            <w:tcW w:w="2500" w:type="pct"/>
            <w:hideMark/>
          </w:tcPr>
          <w:p w14:paraId="4A3BF188" w14:textId="77777777" w:rsidR="00225C8E" w:rsidRPr="00225C8E" w:rsidRDefault="00225C8E" w:rsidP="00FB6F8A">
            <w:pPr>
              <w:widowControl/>
              <w:suppressAutoHyphens w:val="0"/>
              <w:ind w:right="-2"/>
              <w:jc w:val="center"/>
              <w:rPr>
                <w:rFonts w:ascii="Arial Narrow" w:eastAsia="Times New Roman" w:hAnsi="Arial Narrow"/>
                <w:snapToGrid w:val="0"/>
                <w:kern w:val="0"/>
                <w:sz w:val="22"/>
                <w:szCs w:val="22"/>
                <w:lang w:eastAsia="ru-RU"/>
              </w:rPr>
            </w:pPr>
            <w:bookmarkStart w:id="33" w:name="6843823Об43/.437"/>
            <w:bookmarkEnd w:id="33"/>
            <w:r w:rsidRPr="00225C8E">
              <w:rPr>
                <w:rFonts w:ascii="Arial Narrow" w:eastAsia="Times New Roman" w:hAnsi="Arial Narrow"/>
                <w:snapToGrid w:val="0"/>
                <w:kern w:val="0"/>
                <w:sz w:val="22"/>
                <w:szCs w:val="22"/>
                <w:lang w:eastAsia="ru-RU"/>
              </w:rPr>
              <w:t>Региональный руководитель по крупному корпоративному бизнесу Дирекции по работе с корпоративными клиентами Филиала «Ростовский» АО «АЛЬФА-БАНК»</w:t>
            </w:r>
          </w:p>
        </w:tc>
      </w:tr>
      <w:tr w:rsidR="00225C8E" w:rsidRPr="00225C8E" w14:paraId="2896BA79" w14:textId="77777777" w:rsidTr="00FB6F8A">
        <w:tc>
          <w:tcPr>
            <w:tcW w:w="2500" w:type="pct"/>
            <w:vAlign w:val="bottom"/>
          </w:tcPr>
          <w:p w14:paraId="3D02005F" w14:textId="77777777" w:rsidR="00225C8E" w:rsidRPr="00225C8E" w:rsidRDefault="00225C8E" w:rsidP="00FB6F8A">
            <w:pPr>
              <w:widowControl/>
              <w:tabs>
                <w:tab w:val="center" w:pos="4677"/>
                <w:tab w:val="right" w:pos="9355"/>
              </w:tabs>
              <w:suppressAutoHyphens w:val="0"/>
              <w:ind w:right="-2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</w:p>
          <w:p w14:paraId="10D4FE60" w14:textId="77777777" w:rsidR="00225C8E" w:rsidRPr="00225C8E" w:rsidRDefault="00225C8E" w:rsidP="00FB6F8A">
            <w:pPr>
              <w:widowControl/>
              <w:tabs>
                <w:tab w:val="center" w:pos="4677"/>
                <w:tab w:val="right" w:pos="9355"/>
              </w:tabs>
              <w:suppressAutoHyphens w:val="0"/>
              <w:ind w:right="-2"/>
              <w:jc w:val="center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</w:p>
          <w:p w14:paraId="562F75C0" w14:textId="77777777" w:rsidR="00225C8E" w:rsidRPr="00225C8E" w:rsidRDefault="00225C8E" w:rsidP="00FB6F8A">
            <w:pPr>
              <w:widowControl/>
              <w:tabs>
                <w:tab w:val="center" w:pos="4677"/>
                <w:tab w:val="right" w:pos="9355"/>
              </w:tabs>
              <w:suppressAutoHyphens w:val="0"/>
              <w:ind w:right="-2"/>
              <w:jc w:val="center"/>
              <w:rPr>
                <w:rFonts w:ascii="Arial Narrow" w:eastAsia="Times New Roman" w:hAnsi="Arial Narrow"/>
                <w:snapToGrid w:val="0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_____________ (</w:t>
            </w:r>
            <w:bookmarkStart w:id="34" w:name="5652713ко36/.423"/>
            <w:bookmarkStart w:id="35" w:name="8833941Фа51/.475"/>
            <w:bookmarkStart w:id="36" w:name="8833941Фа51/.473"/>
            <w:bookmarkEnd w:id="34"/>
            <w:bookmarkEnd w:id="35"/>
            <w:bookmarkEnd w:id="36"/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Платошин В.В.)</w:t>
            </w:r>
          </w:p>
        </w:tc>
        <w:tc>
          <w:tcPr>
            <w:tcW w:w="2500" w:type="pct"/>
            <w:vAlign w:val="bottom"/>
            <w:hideMark/>
          </w:tcPr>
          <w:p w14:paraId="75C52E86" w14:textId="77777777" w:rsidR="00225C8E" w:rsidRPr="00225C8E" w:rsidRDefault="00225C8E" w:rsidP="00FB6F8A">
            <w:pPr>
              <w:widowControl/>
              <w:suppressAutoHyphens w:val="0"/>
              <w:ind w:right="-2"/>
              <w:jc w:val="center"/>
              <w:rPr>
                <w:rFonts w:ascii="Arial Narrow" w:eastAsia="Times New Roman" w:hAnsi="Arial Narrow"/>
                <w:snapToGrid w:val="0"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 xml:space="preserve">__________________ </w:t>
            </w:r>
            <w:r w:rsidRPr="00225C8E">
              <w:rPr>
                <w:rFonts w:ascii="Arial Narrow" w:eastAsia="Times New Roman" w:hAnsi="Arial Narrow"/>
                <w:snapToGrid w:val="0"/>
                <w:kern w:val="0"/>
                <w:sz w:val="22"/>
                <w:szCs w:val="22"/>
                <w:lang w:eastAsia="ru-RU"/>
              </w:rPr>
              <w:t>(</w:t>
            </w:r>
            <w:bookmarkStart w:id="37" w:name="51022923Об46/.445"/>
            <w:bookmarkEnd w:id="37"/>
            <w:r w:rsidRPr="00225C8E">
              <w:rPr>
                <w:rFonts w:ascii="Arial Narrow" w:eastAsia="Times New Roman" w:hAnsi="Arial Narrow"/>
                <w:snapToGrid w:val="0"/>
                <w:kern w:val="0"/>
                <w:sz w:val="22"/>
                <w:szCs w:val="22"/>
                <w:lang w:eastAsia="ru-RU"/>
              </w:rPr>
              <w:t>Леонов А.А.</w:t>
            </w: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)</w:t>
            </w:r>
          </w:p>
        </w:tc>
      </w:tr>
      <w:tr w:rsidR="00225C8E" w:rsidRPr="00225C8E" w14:paraId="6D9D259B" w14:textId="77777777" w:rsidTr="00FB6F8A">
        <w:tc>
          <w:tcPr>
            <w:tcW w:w="2500" w:type="pct"/>
            <w:hideMark/>
          </w:tcPr>
          <w:p w14:paraId="397C8E19" w14:textId="77777777" w:rsidR="00225C8E" w:rsidRPr="00225C8E" w:rsidRDefault="00225C8E" w:rsidP="00FB6F8A">
            <w:pPr>
              <w:widowControl/>
              <w:suppressAutoHyphens w:val="0"/>
              <w:ind w:right="-2"/>
              <w:jc w:val="center"/>
              <w:rPr>
                <w:rFonts w:ascii="Arial Narrow" w:eastAsia="Times New Roman" w:hAnsi="Arial Narrow"/>
                <w:b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2500" w:type="pct"/>
            <w:hideMark/>
          </w:tcPr>
          <w:p w14:paraId="7A641C43" w14:textId="77777777" w:rsidR="00225C8E" w:rsidRPr="00225C8E" w:rsidRDefault="00225C8E" w:rsidP="00FB6F8A">
            <w:pPr>
              <w:widowControl/>
              <w:suppressAutoHyphens w:val="0"/>
              <w:ind w:right="-2"/>
              <w:jc w:val="center"/>
              <w:rPr>
                <w:rFonts w:ascii="Arial Narrow" w:eastAsia="Times New Roman" w:hAnsi="Arial Narrow"/>
                <w:b/>
                <w:kern w:val="0"/>
                <w:sz w:val="22"/>
                <w:szCs w:val="22"/>
                <w:lang w:eastAsia="ru-RU"/>
              </w:rPr>
            </w:pPr>
            <w:r w:rsidRPr="00225C8E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м.п.</w:t>
            </w:r>
          </w:p>
        </w:tc>
      </w:tr>
    </w:tbl>
    <w:p w14:paraId="40B8A179" w14:textId="77777777" w:rsidR="00225C8E" w:rsidRPr="00225C8E" w:rsidRDefault="00225C8E" w:rsidP="00225C8E">
      <w:pPr>
        <w:widowControl/>
        <w:suppressAutoHyphens w:val="0"/>
        <w:ind w:right="-2" w:firstLine="567"/>
        <w:jc w:val="center"/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</w:pPr>
    </w:p>
    <w:p w14:paraId="061763AC" w14:textId="77777777" w:rsidR="00225C8E" w:rsidRPr="00225C8E" w:rsidRDefault="00225C8E" w:rsidP="00225C8E">
      <w:pPr>
        <w:widowControl/>
        <w:suppressAutoHyphens w:val="0"/>
        <w:ind w:right="-2" w:firstLine="567"/>
        <w:jc w:val="center"/>
        <w:rPr>
          <w:rFonts w:ascii="Arial Narrow" w:eastAsia="Times New Roman" w:hAnsi="Arial Narrow"/>
          <w:b/>
          <w:kern w:val="0"/>
          <w:sz w:val="22"/>
          <w:szCs w:val="22"/>
          <w:lang w:eastAsia="ru-RU"/>
        </w:rPr>
      </w:pPr>
    </w:p>
    <w:p w14:paraId="4A576040" w14:textId="77777777" w:rsidR="00225C8E" w:rsidRPr="00225C8E" w:rsidRDefault="00225C8E" w:rsidP="00225C8E">
      <w:pPr>
        <w:widowControl/>
        <w:suppressAutoHyphens w:val="0"/>
        <w:ind w:right="-2" w:firstLine="567"/>
        <w:jc w:val="both"/>
        <w:rPr>
          <w:rFonts w:ascii="Arial Narrow" w:eastAsia="Times New Roman" w:hAnsi="Arial Narrow"/>
          <w:b/>
          <w:color w:val="000000"/>
          <w:kern w:val="0"/>
          <w:sz w:val="22"/>
          <w:szCs w:val="22"/>
          <w:lang w:eastAsia="ru-RU"/>
        </w:rPr>
      </w:pPr>
    </w:p>
    <w:p w14:paraId="15145BE2" w14:textId="77777777" w:rsidR="00225C8E" w:rsidRPr="00225C8E" w:rsidRDefault="00225C8E" w:rsidP="00225C8E">
      <w:pPr>
        <w:jc w:val="both"/>
        <w:rPr>
          <w:rFonts w:ascii="Arial Narrow" w:hAnsi="Arial Narrow"/>
          <w:b/>
          <w:sz w:val="22"/>
          <w:szCs w:val="22"/>
        </w:rPr>
      </w:pPr>
    </w:p>
    <w:p w14:paraId="3A6C60DC" w14:textId="77777777" w:rsidR="00225C8E" w:rsidRPr="00225C8E" w:rsidRDefault="00225C8E" w:rsidP="00225C8E">
      <w:pPr>
        <w:rPr>
          <w:rFonts w:ascii="Arial Narrow" w:hAnsi="Arial Narrow"/>
          <w:b/>
          <w:sz w:val="22"/>
          <w:szCs w:val="22"/>
        </w:rPr>
      </w:pPr>
    </w:p>
    <w:p w14:paraId="67FCEBC7" w14:textId="77777777" w:rsidR="00225C8E" w:rsidRPr="00225C8E" w:rsidRDefault="00225C8E">
      <w:pPr>
        <w:rPr>
          <w:rFonts w:ascii="Arial Narrow" w:hAnsi="Arial Narrow"/>
          <w:b/>
          <w:sz w:val="22"/>
          <w:szCs w:val="22"/>
        </w:rPr>
      </w:pPr>
    </w:p>
    <w:sectPr w:rsidR="00225C8E" w:rsidRPr="00225C8E" w:rsidSect="00C365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7012" w14:textId="77777777" w:rsidR="004F0EC5" w:rsidRDefault="004F0EC5" w:rsidP="00F13065">
      <w:r>
        <w:separator/>
      </w:r>
    </w:p>
  </w:endnote>
  <w:endnote w:type="continuationSeparator" w:id="0">
    <w:p w14:paraId="59DD568F" w14:textId="77777777" w:rsidR="004F0EC5" w:rsidRDefault="004F0EC5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DC55" w14:textId="77777777" w:rsidR="004F0EC5" w:rsidRDefault="004F0EC5" w:rsidP="00F13065">
      <w:r>
        <w:separator/>
      </w:r>
    </w:p>
  </w:footnote>
  <w:footnote w:type="continuationSeparator" w:id="0">
    <w:p w14:paraId="43A54456" w14:textId="77777777" w:rsidR="004F0EC5" w:rsidRDefault="004F0EC5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ED9"/>
    <w:multiLevelType w:val="hybridMultilevel"/>
    <w:tmpl w:val="3E7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EC5"/>
    <w:multiLevelType w:val="hybridMultilevel"/>
    <w:tmpl w:val="51C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AD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5E93"/>
    <w:multiLevelType w:val="hybridMultilevel"/>
    <w:tmpl w:val="41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0B12"/>
    <w:multiLevelType w:val="hybridMultilevel"/>
    <w:tmpl w:val="18E456FC"/>
    <w:lvl w:ilvl="0" w:tplc="037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60D8D"/>
    <w:multiLevelType w:val="hybridMultilevel"/>
    <w:tmpl w:val="147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47EF"/>
    <w:multiLevelType w:val="hybridMultilevel"/>
    <w:tmpl w:val="CE7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E339E"/>
    <w:multiLevelType w:val="hybridMultilevel"/>
    <w:tmpl w:val="D96C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6CFD"/>
    <w:multiLevelType w:val="hybridMultilevel"/>
    <w:tmpl w:val="E37E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7341"/>
    <w:multiLevelType w:val="hybridMultilevel"/>
    <w:tmpl w:val="C4F8E062"/>
    <w:lvl w:ilvl="0" w:tplc="EB548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6406A"/>
    <w:multiLevelType w:val="hybridMultilevel"/>
    <w:tmpl w:val="D76E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D245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50D3"/>
    <w:multiLevelType w:val="hybridMultilevel"/>
    <w:tmpl w:val="0AD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A476F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86C56"/>
    <w:multiLevelType w:val="multilevel"/>
    <w:tmpl w:val="EC9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93B0096"/>
    <w:multiLevelType w:val="hybridMultilevel"/>
    <w:tmpl w:val="41C2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567AF"/>
    <w:multiLevelType w:val="hybridMultilevel"/>
    <w:tmpl w:val="BB4E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06EF5"/>
    <w:multiLevelType w:val="hybridMultilevel"/>
    <w:tmpl w:val="D6A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37E75"/>
    <w:multiLevelType w:val="hybridMultilevel"/>
    <w:tmpl w:val="63E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A26A2"/>
    <w:multiLevelType w:val="hybridMultilevel"/>
    <w:tmpl w:val="86BA2F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B8E6614"/>
    <w:multiLevelType w:val="hybridMultilevel"/>
    <w:tmpl w:val="9A5AF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F80568C"/>
    <w:multiLevelType w:val="hybridMultilevel"/>
    <w:tmpl w:val="173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C1E40"/>
    <w:multiLevelType w:val="multilevel"/>
    <w:tmpl w:val="26CC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9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0"/>
  </w:num>
  <w:num w:numId="7">
    <w:abstractNumId w:val="1"/>
  </w:num>
  <w:num w:numId="8">
    <w:abstractNumId w:val="41"/>
  </w:num>
  <w:num w:numId="9">
    <w:abstractNumId w:val="14"/>
  </w:num>
  <w:num w:numId="10">
    <w:abstractNumId w:val="31"/>
  </w:num>
  <w:num w:numId="11">
    <w:abstractNumId w:val="9"/>
  </w:num>
  <w:num w:numId="12">
    <w:abstractNumId w:val="40"/>
  </w:num>
  <w:num w:numId="13">
    <w:abstractNumId w:val="28"/>
  </w:num>
  <w:num w:numId="14">
    <w:abstractNumId w:val="16"/>
  </w:num>
  <w:num w:numId="15">
    <w:abstractNumId w:val="15"/>
  </w:num>
  <w:num w:numId="16">
    <w:abstractNumId w:val="29"/>
  </w:num>
  <w:num w:numId="17">
    <w:abstractNumId w:val="12"/>
  </w:num>
  <w:num w:numId="18">
    <w:abstractNumId w:val="37"/>
  </w:num>
  <w:num w:numId="19">
    <w:abstractNumId w:val="7"/>
  </w:num>
  <w:num w:numId="20">
    <w:abstractNumId w:val="39"/>
  </w:num>
  <w:num w:numId="21">
    <w:abstractNumId w:val="23"/>
  </w:num>
  <w:num w:numId="22">
    <w:abstractNumId w:val="24"/>
  </w:num>
  <w:num w:numId="23">
    <w:abstractNumId w:val="38"/>
  </w:num>
  <w:num w:numId="24">
    <w:abstractNumId w:val="30"/>
  </w:num>
  <w:num w:numId="25">
    <w:abstractNumId w:val="11"/>
  </w:num>
  <w:num w:numId="26">
    <w:abstractNumId w:val="6"/>
  </w:num>
  <w:num w:numId="27">
    <w:abstractNumId w:val="35"/>
  </w:num>
  <w:num w:numId="28">
    <w:abstractNumId w:val="19"/>
  </w:num>
  <w:num w:numId="29">
    <w:abstractNumId w:val="22"/>
  </w:num>
  <w:num w:numId="30">
    <w:abstractNumId w:val="5"/>
  </w:num>
  <w:num w:numId="31">
    <w:abstractNumId w:val="21"/>
  </w:num>
  <w:num w:numId="32">
    <w:abstractNumId w:val="4"/>
  </w:num>
  <w:num w:numId="33">
    <w:abstractNumId w:val="13"/>
  </w:num>
  <w:num w:numId="34">
    <w:abstractNumId w:val="2"/>
  </w:num>
  <w:num w:numId="35">
    <w:abstractNumId w:val="32"/>
  </w:num>
  <w:num w:numId="36">
    <w:abstractNumId w:val="8"/>
  </w:num>
  <w:num w:numId="37">
    <w:abstractNumId w:val="10"/>
  </w:num>
  <w:num w:numId="38">
    <w:abstractNumId w:val="18"/>
  </w:num>
  <w:num w:numId="39">
    <w:abstractNumId w:val="36"/>
  </w:num>
  <w:num w:numId="40">
    <w:abstractNumId w:val="34"/>
  </w:num>
  <w:num w:numId="41">
    <w:abstractNumId w:val="3"/>
  </w:num>
  <w:num w:numId="42">
    <w:abstractNumId w:val="33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03E8"/>
    <w:rsid w:val="000E3B2E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25C8E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4C82"/>
    <w:rsid w:val="0039524C"/>
    <w:rsid w:val="003A398F"/>
    <w:rsid w:val="003A4F33"/>
    <w:rsid w:val="003B0721"/>
    <w:rsid w:val="003C7EA1"/>
    <w:rsid w:val="003E3B1C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3FDF"/>
    <w:rsid w:val="00574A6C"/>
    <w:rsid w:val="0059305D"/>
    <w:rsid w:val="0059597F"/>
    <w:rsid w:val="005A49DE"/>
    <w:rsid w:val="005A4C64"/>
    <w:rsid w:val="005B480D"/>
    <w:rsid w:val="005D786F"/>
    <w:rsid w:val="005F2B50"/>
    <w:rsid w:val="005F6F55"/>
    <w:rsid w:val="00614EE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6B6ABF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B7693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E5E20"/>
    <w:rsid w:val="00AF60F6"/>
    <w:rsid w:val="00B051CF"/>
    <w:rsid w:val="00B13E15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33DB3"/>
    <w:rsid w:val="00C3656E"/>
    <w:rsid w:val="00C469E1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766AB"/>
    <w:rsid w:val="00D77239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2AD3-DE27-4E7F-AE39-CB9B0EC6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2020-08-21T16:25:00Z</cp:lastPrinted>
  <dcterms:created xsi:type="dcterms:W3CDTF">2021-04-29T14:29:00Z</dcterms:created>
  <dcterms:modified xsi:type="dcterms:W3CDTF">2021-04-29T14:29:00Z</dcterms:modified>
</cp:coreProperties>
</file>